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0FE" w:rsidRPr="002700FE" w:rsidRDefault="00A249EE" w:rsidP="002700F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1\Desktop\для проверки иартовс\программы для сайта\программы ПО\академия волонтёр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для проверки иартовс\программы для сайта\программы ПО\академия волонтёров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00FE" w:rsidRPr="002700FE" w:rsidRDefault="002700FE" w:rsidP="002700F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0FE" w:rsidRPr="002700FE" w:rsidRDefault="002700FE" w:rsidP="002700F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2700FE" w:rsidRPr="002700FE" w:rsidRDefault="002700FE" w:rsidP="002700FE">
      <w:pPr>
        <w:spacing w:after="20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700FE" w:rsidRPr="002700FE" w:rsidRDefault="002700FE" w:rsidP="002700FE">
      <w:pPr>
        <w:spacing w:after="200" w:line="276" w:lineRule="auto"/>
        <w:jc w:val="both"/>
        <w:rPr>
          <w:rFonts w:ascii="Calibri" w:eastAsia="Calibri" w:hAnsi="Calibri" w:cs="Times New Roman"/>
          <w:sz w:val="28"/>
          <w:szCs w:val="28"/>
        </w:rPr>
      </w:pPr>
    </w:p>
    <w:p w:rsidR="002700FE" w:rsidRPr="002700FE" w:rsidRDefault="002700FE" w:rsidP="002700F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0FE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2700FE" w:rsidRPr="002700FE" w:rsidRDefault="002700FE" w:rsidP="002700F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700FE" w:rsidRPr="002700FE" w:rsidRDefault="002700FE" w:rsidP="002700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0FE">
        <w:rPr>
          <w:rFonts w:ascii="Times New Roman" w:hAnsi="Times New Roman" w:cs="Times New Roman"/>
          <w:b/>
          <w:bCs/>
          <w:sz w:val="28"/>
          <w:szCs w:val="28"/>
        </w:rPr>
        <w:t>1.   Основные характеристики программы</w:t>
      </w:r>
      <w:r w:rsidR="00430123">
        <w:rPr>
          <w:rFonts w:ascii="Times New Roman" w:hAnsi="Times New Roman" w:cs="Times New Roman"/>
          <w:bCs/>
          <w:sz w:val="28"/>
          <w:szCs w:val="28"/>
        </w:rPr>
        <w:t>………………………..  3</w:t>
      </w:r>
    </w:p>
    <w:p w:rsidR="002700FE" w:rsidRPr="002700FE" w:rsidRDefault="002700FE" w:rsidP="002700F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700FE">
        <w:rPr>
          <w:rFonts w:ascii="Times New Roman" w:hAnsi="Times New Roman" w:cs="Times New Roman"/>
          <w:bCs/>
          <w:sz w:val="28"/>
          <w:szCs w:val="28"/>
        </w:rPr>
        <w:t>1.1.Поясни</w:t>
      </w:r>
      <w:r w:rsidR="00430123">
        <w:rPr>
          <w:rFonts w:ascii="Times New Roman" w:hAnsi="Times New Roman" w:cs="Times New Roman"/>
          <w:bCs/>
          <w:sz w:val="28"/>
          <w:szCs w:val="28"/>
        </w:rPr>
        <w:t>тельнаязаписка………………………………………..3</w:t>
      </w:r>
    </w:p>
    <w:p w:rsidR="002700FE" w:rsidRPr="002700FE" w:rsidRDefault="002700FE" w:rsidP="002700F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700FE">
        <w:rPr>
          <w:rFonts w:ascii="Times New Roman" w:hAnsi="Times New Roman" w:cs="Times New Roman"/>
          <w:bCs/>
          <w:sz w:val="28"/>
          <w:szCs w:val="28"/>
        </w:rPr>
        <w:t>1.2. Цель и за</w:t>
      </w:r>
      <w:r w:rsidR="00430123">
        <w:rPr>
          <w:rFonts w:ascii="Times New Roman" w:hAnsi="Times New Roman" w:cs="Times New Roman"/>
          <w:bCs/>
          <w:sz w:val="28"/>
          <w:szCs w:val="28"/>
        </w:rPr>
        <w:t>дачи программы………………………………… ...5</w:t>
      </w:r>
    </w:p>
    <w:p w:rsidR="002700FE" w:rsidRPr="002700FE" w:rsidRDefault="002700FE" w:rsidP="002700F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700FE">
        <w:rPr>
          <w:rFonts w:ascii="Times New Roman" w:hAnsi="Times New Roman" w:cs="Times New Roman"/>
          <w:bCs/>
          <w:sz w:val="28"/>
          <w:szCs w:val="28"/>
        </w:rPr>
        <w:t>1.3.Содержа</w:t>
      </w:r>
      <w:r w:rsidR="00430123">
        <w:rPr>
          <w:rFonts w:ascii="Times New Roman" w:hAnsi="Times New Roman" w:cs="Times New Roman"/>
          <w:bCs/>
          <w:sz w:val="28"/>
          <w:szCs w:val="28"/>
        </w:rPr>
        <w:t>ние программы……………………………………...6</w:t>
      </w:r>
    </w:p>
    <w:p w:rsidR="002700FE" w:rsidRPr="002700FE" w:rsidRDefault="002700FE" w:rsidP="002700FE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  <w:r w:rsidRPr="002700FE">
        <w:rPr>
          <w:rFonts w:ascii="Times New Roman" w:hAnsi="Times New Roman" w:cs="Times New Roman"/>
          <w:bCs/>
          <w:sz w:val="28"/>
          <w:szCs w:val="28"/>
        </w:rPr>
        <w:t>1.4. Планируемые результаты…………………</w:t>
      </w:r>
      <w:r w:rsidR="00430123">
        <w:rPr>
          <w:rFonts w:ascii="Times New Roman" w:hAnsi="Times New Roman" w:cs="Times New Roman"/>
          <w:bCs/>
          <w:sz w:val="28"/>
          <w:szCs w:val="28"/>
        </w:rPr>
        <w:t>………………....8</w:t>
      </w:r>
    </w:p>
    <w:p w:rsidR="002700FE" w:rsidRPr="002700FE" w:rsidRDefault="002700FE" w:rsidP="002700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0FE">
        <w:rPr>
          <w:rFonts w:ascii="Times New Roman" w:hAnsi="Times New Roman" w:cs="Times New Roman"/>
          <w:b/>
          <w:bCs/>
          <w:sz w:val="28"/>
          <w:szCs w:val="28"/>
        </w:rPr>
        <w:t>2.   Организационно-педагогические условия</w:t>
      </w:r>
      <w:r w:rsidR="00430123">
        <w:rPr>
          <w:rFonts w:ascii="Times New Roman" w:hAnsi="Times New Roman" w:cs="Times New Roman"/>
          <w:bCs/>
          <w:sz w:val="28"/>
          <w:szCs w:val="28"/>
        </w:rPr>
        <w:t>……………………...10</w:t>
      </w:r>
    </w:p>
    <w:p w:rsidR="002700FE" w:rsidRPr="002700FE" w:rsidRDefault="002700FE" w:rsidP="002700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0FE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2700FE">
        <w:rPr>
          <w:rFonts w:ascii="Times New Roman" w:hAnsi="Times New Roman" w:cs="Times New Roman"/>
          <w:bCs/>
          <w:sz w:val="28"/>
          <w:szCs w:val="28"/>
        </w:rPr>
        <w:t xml:space="preserve">2.1.Календарный </w:t>
      </w:r>
      <w:r w:rsidR="00430123">
        <w:rPr>
          <w:rFonts w:ascii="Times New Roman" w:hAnsi="Times New Roman" w:cs="Times New Roman"/>
          <w:bCs/>
          <w:sz w:val="28"/>
          <w:szCs w:val="28"/>
        </w:rPr>
        <w:t>учебный график…………………………….....10</w:t>
      </w:r>
    </w:p>
    <w:p w:rsidR="002700FE" w:rsidRPr="002700FE" w:rsidRDefault="002700FE" w:rsidP="002700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0FE">
        <w:rPr>
          <w:rFonts w:ascii="Times New Roman" w:hAnsi="Times New Roman" w:cs="Times New Roman"/>
          <w:bCs/>
          <w:sz w:val="28"/>
          <w:szCs w:val="28"/>
        </w:rPr>
        <w:tab/>
        <w:t>2.2. Условия реализац</w:t>
      </w:r>
      <w:r w:rsidR="00430123">
        <w:rPr>
          <w:rFonts w:ascii="Times New Roman" w:hAnsi="Times New Roman" w:cs="Times New Roman"/>
          <w:bCs/>
          <w:sz w:val="28"/>
          <w:szCs w:val="28"/>
        </w:rPr>
        <w:t>ии программы……………………….........10</w:t>
      </w:r>
    </w:p>
    <w:p w:rsidR="002700FE" w:rsidRPr="002700FE" w:rsidRDefault="002700FE" w:rsidP="002700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0FE">
        <w:rPr>
          <w:rFonts w:ascii="Times New Roman" w:hAnsi="Times New Roman" w:cs="Times New Roman"/>
          <w:bCs/>
          <w:sz w:val="28"/>
          <w:szCs w:val="28"/>
        </w:rPr>
        <w:tab/>
        <w:t>2.3. Формы атт</w:t>
      </w:r>
      <w:r w:rsidR="00430123">
        <w:rPr>
          <w:rFonts w:ascii="Times New Roman" w:hAnsi="Times New Roman" w:cs="Times New Roman"/>
          <w:bCs/>
          <w:sz w:val="28"/>
          <w:szCs w:val="28"/>
        </w:rPr>
        <w:t>естации………………………………………........12</w:t>
      </w:r>
    </w:p>
    <w:p w:rsidR="002700FE" w:rsidRPr="002700FE" w:rsidRDefault="002700FE" w:rsidP="002700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0FE">
        <w:rPr>
          <w:rFonts w:ascii="Times New Roman" w:hAnsi="Times New Roman" w:cs="Times New Roman"/>
          <w:bCs/>
          <w:sz w:val="28"/>
          <w:szCs w:val="28"/>
        </w:rPr>
        <w:tab/>
      </w:r>
      <w:r w:rsidRPr="002700FE">
        <w:rPr>
          <w:rFonts w:ascii="Times New Roman" w:hAnsi="Times New Roman" w:cs="Times New Roman"/>
          <w:sz w:val="28"/>
          <w:szCs w:val="28"/>
        </w:rPr>
        <w:t xml:space="preserve">2.4. </w:t>
      </w:r>
      <w:r w:rsidR="00430123">
        <w:rPr>
          <w:rFonts w:ascii="Times New Roman" w:hAnsi="Times New Roman" w:cs="Times New Roman"/>
          <w:sz w:val="28"/>
          <w:szCs w:val="28"/>
        </w:rPr>
        <w:t xml:space="preserve">Оценочные </w:t>
      </w:r>
      <w:r w:rsidRPr="002700FE">
        <w:rPr>
          <w:rFonts w:ascii="Times New Roman" w:hAnsi="Times New Roman" w:cs="Times New Roman"/>
          <w:sz w:val="28"/>
          <w:szCs w:val="28"/>
        </w:rPr>
        <w:t>материалы………………</w:t>
      </w:r>
      <w:r w:rsidR="00430123">
        <w:rPr>
          <w:rFonts w:ascii="Times New Roman" w:hAnsi="Times New Roman" w:cs="Times New Roman"/>
          <w:sz w:val="28"/>
          <w:szCs w:val="28"/>
        </w:rPr>
        <w:t>…………………..........13</w:t>
      </w:r>
    </w:p>
    <w:p w:rsidR="002700FE" w:rsidRPr="002700FE" w:rsidRDefault="002700FE" w:rsidP="002700F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2700FE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430123">
        <w:rPr>
          <w:rFonts w:ascii="Times New Roman" w:hAnsi="Times New Roman" w:cs="Times New Roman"/>
          <w:bCs/>
          <w:sz w:val="28"/>
          <w:szCs w:val="28"/>
        </w:rPr>
        <w:t>………………………………………………….....21</w:t>
      </w:r>
    </w:p>
    <w:p w:rsidR="002700FE" w:rsidRPr="002700FE" w:rsidRDefault="002700FE" w:rsidP="002700F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00FE">
        <w:rPr>
          <w:rFonts w:ascii="Times New Roman" w:hAnsi="Times New Roman" w:cs="Times New Roman"/>
          <w:b/>
          <w:bCs/>
          <w:sz w:val="28"/>
          <w:szCs w:val="28"/>
        </w:rPr>
        <w:t>Приложение</w:t>
      </w:r>
    </w:p>
    <w:p w:rsidR="002700FE" w:rsidRPr="002700FE" w:rsidRDefault="002700FE" w:rsidP="002700FE">
      <w:pPr>
        <w:spacing w:after="200" w:line="276" w:lineRule="auto"/>
        <w:rPr>
          <w:bCs/>
          <w:sz w:val="28"/>
          <w:szCs w:val="28"/>
        </w:rPr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spacing w:after="200" w:line="276" w:lineRule="auto"/>
      </w:pPr>
    </w:p>
    <w:p w:rsidR="002700FE" w:rsidRPr="002700FE" w:rsidRDefault="002700FE" w:rsidP="002700FE">
      <w:pPr>
        <w:tabs>
          <w:tab w:val="left" w:pos="2640"/>
        </w:tabs>
        <w:spacing w:after="200" w:line="276" w:lineRule="auto"/>
      </w:pPr>
      <w:r w:rsidRPr="002700FE">
        <w:tab/>
      </w:r>
    </w:p>
    <w:p w:rsidR="002700FE" w:rsidRPr="002700FE" w:rsidRDefault="002700FE" w:rsidP="002700FE">
      <w:pPr>
        <w:spacing w:after="200" w:line="276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2700FE">
        <w:rPr>
          <w:rFonts w:ascii="Times New Roman" w:hAnsi="Times New Roman" w:cs="Times New Roman"/>
          <w:b/>
          <w:bCs/>
          <w:caps/>
          <w:sz w:val="28"/>
          <w:szCs w:val="28"/>
        </w:rPr>
        <w:lastRenderedPageBreak/>
        <w:t>Раздел 1. Основные характеристики программы</w:t>
      </w:r>
    </w:p>
    <w:p w:rsidR="002700FE" w:rsidRPr="002700FE" w:rsidRDefault="002700FE" w:rsidP="002700FE">
      <w:pPr>
        <w:numPr>
          <w:ilvl w:val="1"/>
          <w:numId w:val="1"/>
        </w:numPr>
        <w:spacing w:after="0" w:line="240" w:lineRule="auto"/>
        <w:ind w:right="-1"/>
        <w:contextualSpacing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</w:pPr>
      <w:r w:rsidRPr="002700FE">
        <w:rPr>
          <w:rFonts w:ascii="Times New Roman" w:eastAsia="SimSun" w:hAnsi="Times New Roman" w:cs="Times New Roman"/>
          <w:b/>
          <w:kern w:val="3"/>
          <w:sz w:val="28"/>
          <w:szCs w:val="28"/>
          <w:lang w:eastAsia="zh-CN" w:bidi="hi-IN"/>
        </w:rPr>
        <w:t>ПОЯСНИТЕЛЬНАЯ ЗАПИСКА</w:t>
      </w:r>
    </w:p>
    <w:p w:rsidR="002700FE" w:rsidRPr="002700FE" w:rsidRDefault="002700FE" w:rsidP="002700FE">
      <w:pPr>
        <w:tabs>
          <w:tab w:val="left" w:pos="3630"/>
        </w:tabs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0FE" w:rsidRPr="002700FE" w:rsidRDefault="002700FE" w:rsidP="002700FE">
      <w:pPr>
        <w:tabs>
          <w:tab w:val="left" w:pos="3630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00FE">
        <w:rPr>
          <w:rFonts w:ascii="Times New Roman" w:hAnsi="Times New Roman" w:cs="Times New Roman"/>
          <w:sz w:val="28"/>
          <w:szCs w:val="28"/>
        </w:rPr>
        <w:t>Дополнительная общеразвивающая общеобразовательная модифицированная (</w:t>
      </w:r>
      <w:proofErr w:type="spellStart"/>
      <w:r w:rsidRPr="002700FE">
        <w:rPr>
          <w:rFonts w:ascii="Times New Roman" w:hAnsi="Times New Roman" w:cs="Times New Roman"/>
          <w:sz w:val="28"/>
          <w:szCs w:val="28"/>
        </w:rPr>
        <w:t>муниципально</w:t>
      </w:r>
      <w:proofErr w:type="spellEnd"/>
      <w:r w:rsidRPr="002700FE">
        <w:rPr>
          <w:rFonts w:ascii="Times New Roman" w:hAnsi="Times New Roman" w:cs="Times New Roman"/>
          <w:sz w:val="28"/>
          <w:szCs w:val="28"/>
        </w:rPr>
        <w:t xml:space="preserve">-сетевая) модульная программа социально </w:t>
      </w:r>
      <w:proofErr w:type="gramStart"/>
      <w:r w:rsidRPr="002700FE">
        <w:rPr>
          <w:rFonts w:ascii="Times New Roman" w:hAnsi="Times New Roman" w:cs="Times New Roman"/>
          <w:sz w:val="28"/>
          <w:szCs w:val="28"/>
        </w:rPr>
        <w:t>–п</w:t>
      </w:r>
      <w:proofErr w:type="gramEnd"/>
      <w:r w:rsidRPr="002700FE">
        <w:rPr>
          <w:rFonts w:ascii="Times New Roman" w:hAnsi="Times New Roman" w:cs="Times New Roman"/>
          <w:sz w:val="28"/>
          <w:szCs w:val="28"/>
        </w:rPr>
        <w:t xml:space="preserve">едагогической направленности сетевого проекта "Академия волонтёров" имеет </w:t>
      </w:r>
      <w:r w:rsidRPr="002700FE">
        <w:rPr>
          <w:rFonts w:ascii="Times New Roman" w:hAnsi="Times New Roman" w:cs="Times New Roman"/>
          <w:color w:val="000000" w:themeColor="text1"/>
          <w:sz w:val="28"/>
          <w:szCs w:val="28"/>
        </w:rPr>
        <w:t>стартовый  уровень и  разработана для</w:t>
      </w:r>
      <w:r w:rsidRPr="002700FE">
        <w:rPr>
          <w:rFonts w:ascii="Times New Roman" w:hAnsi="Times New Roman" w:cs="Times New Roman"/>
          <w:sz w:val="28"/>
          <w:szCs w:val="28"/>
        </w:rPr>
        <w:t xml:space="preserve"> детей от 7 до 17 лет. 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Задача социального становления личности ребенка сегодня является важной и актуальной. От того, какие ценности будут сформированы у детей сегодня, от того насколько они будут готовы к новому типу социальных отношений, зависит путь развития нашего общества и в настоящее время, и в будущем. В связи с этим важную социально-значимую роль приобретает организация деятельности по созданию условий для социального становления подростков, развития их социальной активности.</w:t>
      </w:r>
    </w:p>
    <w:p w:rsidR="002700FE" w:rsidRPr="002700FE" w:rsidRDefault="002700FE" w:rsidP="002700FE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700F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«Академия волонтёров» предполагает включение детей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опыт.</w:t>
      </w:r>
    </w:p>
    <w:p w:rsidR="002700FE" w:rsidRPr="002700FE" w:rsidRDefault="002700FE" w:rsidP="002700F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0FE" w:rsidRPr="002700FE" w:rsidRDefault="002700FE" w:rsidP="002700FE">
      <w:pPr>
        <w:spacing w:after="0" w:line="276" w:lineRule="auto"/>
        <w:ind w:right="-1"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0FE">
        <w:rPr>
          <w:rFonts w:ascii="Times New Roman" w:hAnsi="Times New Roman" w:cs="Times New Roman"/>
          <w:sz w:val="28"/>
          <w:szCs w:val="28"/>
        </w:rPr>
        <w:tab/>
      </w:r>
      <w:r w:rsidRPr="002700FE">
        <w:rPr>
          <w:rFonts w:ascii="Times New Roman" w:hAnsi="Times New Roman" w:cs="Times New Roman"/>
          <w:b/>
          <w:sz w:val="28"/>
          <w:szCs w:val="28"/>
        </w:rPr>
        <w:t>Нормативно-правовые документы, регламентирующие программу.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Рабочая программа дополнительного образования «Академия волонтёров» составлена в соответствии с Федеральным законом РФ от 29.12.2012 г . №273 – ФЗ «Об образовании в Российской Федерации», приказом Министерства образования и науки РФ от 29.08.2013 №1008 «Об утверждении порядка организации и осуществления образовательной деятельности по дополнительным общеобразовательным программам», письмом Министерства образования Российской Федерации от 18 июня 2003 №28-02-484/16 «Требования к содержанию и оформлению</w:t>
      </w:r>
      <w:proofErr w:type="gram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образовательных программ дополнительного образования детей», СанПиН 2.4.4.1251-03 «Санитарно-эпидемиологические требования к учреждениям дополнительного образования детей (внешкольные учреждения)»,распоряжение Правительства Российской Федерации от 15.05.2013 № 792-р «Государственная программа Российской Федерации «Развитие образования» на 2013-2020 годы», приоритетный проект «Доступное дополнительное образование для детей», утвержденный Президиумом Совета при Президенте Российской Федерации по стратегическому развитию и приоритетным проектам (протокол от 30 ноября 2016 г. № 11),стратегическая инициатива "Новая модель системы дополнительного образования", одобренная Президентом Российской Федерации 27 мая 2015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г.,</w:t>
      </w:r>
      <w:r w:rsidRPr="002700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с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нит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00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рн</w:t>
      </w:r>
      <w:r w:rsidRPr="002700FE">
        <w:rPr>
          <w:rFonts w:ascii="Times New Roman" w:eastAsia="Times New Roman" w:hAnsi="Times New Roman" w:cs="Times New Roman"/>
          <w:color w:val="000000"/>
          <w:spacing w:val="6"/>
          <w:w w:val="99"/>
          <w:sz w:val="28"/>
          <w:szCs w:val="28"/>
          <w:lang w:eastAsia="ru-RU"/>
        </w:rPr>
        <w:t>о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-эпи</w:t>
      </w:r>
      <w:r w:rsidRPr="002700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2700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700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иолог</w:t>
      </w:r>
      <w:r w:rsidRPr="002700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700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тр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00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ов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ям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и 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r w:rsidRPr="002700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у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2700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р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ой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700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тв</w:t>
      </w:r>
      <w:r w:rsidRPr="002700FE">
        <w:rPr>
          <w:rFonts w:ascii="Times New Roman" w:eastAsia="Times New Roman" w:hAnsi="Times New Roman" w:cs="Times New Roman"/>
          <w:color w:val="000000"/>
          <w:spacing w:val="-2"/>
          <w:w w:val="99"/>
          <w:sz w:val="28"/>
          <w:szCs w:val="28"/>
          <w:lang w:eastAsia="ru-RU"/>
        </w:rPr>
        <w:t>у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,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2700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де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2700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жа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 xml:space="preserve">нию </w:t>
      </w:r>
      <w:r w:rsidRPr="002700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и 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ор</w:t>
      </w:r>
      <w:r w:rsidRPr="002700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2700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низ</w:t>
      </w:r>
      <w:r w:rsidRPr="002700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700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ции 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2700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и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 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2700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аб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от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ы 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2700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00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зов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2700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н</w:t>
      </w:r>
      <w:r w:rsidRPr="002700FE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eastAsia="ru-RU"/>
        </w:rPr>
        <w:t>ы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х ор</w:t>
      </w:r>
      <w:r w:rsidRPr="002700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г</w:t>
      </w:r>
      <w:r w:rsidRPr="002700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а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низ</w:t>
      </w:r>
      <w:r w:rsidRPr="002700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700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 xml:space="preserve">ций </w:t>
      </w:r>
      <w:r w:rsidRPr="002700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ополн</w:t>
      </w:r>
      <w:r w:rsidRPr="002700FE">
        <w:rPr>
          <w:rFonts w:ascii="Times New Roman" w:eastAsia="Times New Roman" w:hAnsi="Times New Roman" w:cs="Times New Roman"/>
          <w:color w:val="000000"/>
          <w:spacing w:val="5"/>
          <w:w w:val="99"/>
          <w:sz w:val="28"/>
          <w:szCs w:val="28"/>
          <w:lang w:eastAsia="ru-RU"/>
        </w:rPr>
        <w:t>и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т</w:t>
      </w:r>
      <w:r w:rsidRPr="002700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е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ль</w:t>
      </w:r>
      <w:r w:rsidRPr="002700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н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</w:t>
      </w:r>
      <w:r w:rsidRPr="002700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г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о о</w:t>
      </w:r>
      <w:r w:rsidRPr="002700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б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р</w:t>
      </w:r>
      <w:r w:rsidRPr="002700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зов</w:t>
      </w:r>
      <w:r w:rsidRPr="002700FE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ни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2700F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00FE">
        <w:rPr>
          <w:rFonts w:ascii="Times New Roman" w:eastAsia="Times New Roman" w:hAnsi="Times New Roman" w:cs="Times New Roman"/>
          <w:color w:val="000000"/>
          <w:spacing w:val="-1"/>
          <w:w w:val="99"/>
          <w:sz w:val="28"/>
          <w:szCs w:val="28"/>
          <w:lang w:eastAsia="ru-RU"/>
        </w:rPr>
        <w:t>т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й(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</w:t>
      </w:r>
      <w:r w:rsidRPr="002700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н</w:t>
      </w:r>
      <w:r w:rsidRPr="002700FE">
        <w:rPr>
          <w:rFonts w:ascii="Times New Roman" w:eastAsia="Times New Roman" w:hAnsi="Times New Roman" w:cs="Times New Roman"/>
          <w:color w:val="000000"/>
          <w:spacing w:val="-3"/>
          <w:w w:val="99"/>
          <w:sz w:val="28"/>
          <w:szCs w:val="28"/>
          <w:lang w:eastAsia="ru-RU"/>
        </w:rPr>
        <w:t>П</w:t>
      </w:r>
      <w:r w:rsidRPr="002700FE">
        <w:rPr>
          <w:rFonts w:ascii="Times New Roman" w:eastAsia="Times New Roman" w:hAnsi="Times New Roman" w:cs="Times New Roman"/>
          <w:color w:val="000000"/>
          <w:spacing w:val="4"/>
          <w:w w:val="99"/>
          <w:sz w:val="28"/>
          <w:szCs w:val="28"/>
          <w:lang w:eastAsia="ru-RU"/>
        </w:rPr>
        <w:t>и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Н2</w:t>
      </w:r>
      <w:r w:rsidRPr="002700FE">
        <w:rPr>
          <w:rFonts w:ascii="Times New Roman" w:eastAsia="Times New Roman" w:hAnsi="Times New Roman" w:cs="Times New Roman"/>
          <w:color w:val="000000"/>
          <w:spacing w:val="2"/>
          <w:w w:val="99"/>
          <w:sz w:val="28"/>
          <w:szCs w:val="28"/>
          <w:lang w:eastAsia="ru-RU"/>
        </w:rPr>
        <w:t>.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</w:t>
      </w:r>
      <w:r w:rsidRPr="002700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2700FE">
        <w:rPr>
          <w:rFonts w:ascii="Times New Roman" w:eastAsia="Times New Roman" w:hAnsi="Times New Roman" w:cs="Times New Roman"/>
          <w:color w:val="000000"/>
          <w:w w:val="99"/>
          <w:sz w:val="28"/>
          <w:szCs w:val="28"/>
          <w:lang w:eastAsia="ru-RU"/>
        </w:rPr>
        <w:t>4</w:t>
      </w:r>
      <w:r w:rsidRPr="002700FE">
        <w:rPr>
          <w:rFonts w:ascii="Times New Roman" w:eastAsia="Times New Roman" w:hAnsi="Times New Roman" w:cs="Times New Roman"/>
          <w:color w:val="000000"/>
          <w:spacing w:val="3"/>
          <w:w w:val="99"/>
          <w:sz w:val="28"/>
          <w:szCs w:val="28"/>
          <w:lang w:eastAsia="ru-RU"/>
        </w:rPr>
        <w:t>.</w:t>
      </w:r>
      <w:r w:rsidRPr="002700FE">
        <w:rPr>
          <w:rFonts w:ascii="Times New Roman" w:eastAsia="Times New Roman" w:hAnsi="Times New Roman" w:cs="Times New Roman"/>
          <w:color w:val="000000"/>
          <w:spacing w:val="1"/>
          <w:w w:val="99"/>
          <w:sz w:val="28"/>
          <w:szCs w:val="28"/>
          <w:lang w:eastAsia="ru-RU"/>
        </w:rPr>
        <w:t>3172-14)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Устава муниципального бюджетного учреждения дополнительного </w:t>
      </w:r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образования Центра внешкольной работы «Ровесник», 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</w:t>
      </w:r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t>ицензии МБУ ДО ЦВР «Ровесник» на образовательную деятельность, образовательной программы МБУ ДО ЦВР «Ровесник».</w:t>
      </w:r>
    </w:p>
    <w:p w:rsidR="002700FE" w:rsidRPr="002700FE" w:rsidRDefault="002700FE" w:rsidP="002700FE">
      <w:pPr>
        <w:tabs>
          <w:tab w:val="left" w:pos="195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00FE" w:rsidRPr="002700FE" w:rsidRDefault="002700FE" w:rsidP="002700FE">
      <w:pPr>
        <w:spacing w:after="0" w:line="276" w:lineRule="auto"/>
        <w:ind w:left="-284" w:right="-1"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700FE">
        <w:rPr>
          <w:rFonts w:ascii="Times New Roman" w:hAnsi="Times New Roman" w:cs="Times New Roman"/>
          <w:sz w:val="28"/>
          <w:szCs w:val="28"/>
        </w:rPr>
        <w:tab/>
      </w:r>
      <w:r w:rsidRPr="002700FE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программы.</w:t>
      </w:r>
    </w:p>
    <w:p w:rsidR="002700FE" w:rsidRPr="002700FE" w:rsidRDefault="002700FE" w:rsidP="002700FE">
      <w:pPr>
        <w:tabs>
          <w:tab w:val="left" w:pos="2448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Актуальность 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общеобразовательной общеразвивающей программы сетевого проекта «Академия волонтёров» выражается в том, что «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Волонтерство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как инновационный воспитательный подход в обучении и воспитании школьников, является одним из наиболее эффективных и целесообразных средств формирования у учащихся социального опыта, воспитания гуманности и морально-нравственных ценностей.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Стремительные политические, социально-экономические изменения, происходящие сегодня в обществе, диктуют новые требования как к организации самого учебно-воспитательного процесса, так и к содержанию образования. В период стремительной глобализации и информатизации жизненного пространства, засилья рекламы и подмены ценностей, подросток каждый день должен делать выбор, противостоять соблазнам жизни, сохранить здоровье и отстоять свою жизненную позицию, основанную на знании и собственном приобретённом опыте.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                    Новизна </w:t>
      </w:r>
      <w:r w:rsidRPr="00270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программы.</w:t>
      </w:r>
    </w:p>
    <w:p w:rsidR="002700FE" w:rsidRPr="002700FE" w:rsidRDefault="002700FE" w:rsidP="002700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модульной программе по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волонтёрству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систематизированы средства и методы активной деятельности. Волонтёры помимо добровольческой деятельности проявляют себя в качестве организаторов и ведущих мероприятий для разных возрастных групп людей, тем самым создать людям хорошее настроение, позитивный душевный настрой и оптимистическое отношение к жизни.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2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дел в обществе, кризис духовности, поразивший все его слои, остро ставит вопрос о сохранении и развитии традиционных гуманитарных ценностей России,  воспитании  детей   и  подростков  всесторонне  </w:t>
      </w:r>
      <w:proofErr w:type="gram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развитыми</w:t>
      </w:r>
      <w:proofErr w:type="gram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 понимающими  и принимающими глубинные нравственные устои нашей страны, ее блестящее культурное наследие.   </w:t>
      </w:r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00FE" w:rsidRPr="002700FE" w:rsidRDefault="002700FE" w:rsidP="002700FE">
      <w:pPr>
        <w:spacing w:after="200"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2700FE">
        <w:rPr>
          <w:rFonts w:ascii="Times New Roman" w:hAnsi="Times New Roman" w:cs="Times New Roman"/>
          <w:b/>
          <w:bCs/>
          <w:sz w:val="28"/>
          <w:szCs w:val="28"/>
        </w:rPr>
        <w:t xml:space="preserve">         Педагогическая целесообразность программы.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способствует формированию духовно-нравственных качеств личности учеников, улучшению морально-психологического состояния молодежи, повышению культуры участия в благотворительной деятельности, решению социальных проблем местного сообщества и как следствие – всестороннему развитию личности, профессиональной ориентации. 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Особенностью Программы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является  её  вариативность. Педагог вправе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выбирать или менять  предложенное  Программой  содержание,  исходя  </w:t>
      </w:r>
      <w:proofErr w:type="gram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proofErr w:type="gram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поставленной  цели  обучения  и задач;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сам решать, какое  количество  часов  отводить на  изучение  каждой  из    запланированных  тем  в  рамках    каждого  года  обучения;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сам увеличивать или уменьшать количество предложенных учащимся для выполнения в  течение учебного  года социальных  проектов.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Также, заключается в развитии добровольческого движения, получении ребятами новых знаний, развитии навыков общественной деятельности, формировании нравственных ценностей, активной гражданской позиции.</w:t>
      </w:r>
      <w:r w:rsidR="00EF70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Комплектование объединения волонтерского движения осуществляется на добровольной    основе и обеспечивается  сери</w:t>
      </w:r>
      <w:r w:rsidR="00EF70D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ей презентационных мероприятий, 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рассылкой  информационных писем в образовательные учреждения, общественные организации и объединения.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 реализации программы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1 год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программы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обучающиеся 7- 17 лет.</w:t>
      </w:r>
    </w:p>
    <w:p w:rsidR="002700FE" w:rsidRPr="002700FE" w:rsidRDefault="002700FE" w:rsidP="002700F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Формы и режим занятий.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обучения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 программе – очная, занятия проходят 2 раза в неделю. Продолжительность одного занятия 2 часа.  Общий объем занятий в год составляет 144 часа. Уровень программы - стартовый. Количество детей в объединении –14 человек.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формируют интерес к социально-значимой деятельности, развивают коммуникативные умения, первичные организаторские навыки, предлагают опыт участия в социальных акциях.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образовательного процесса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индивидуальные, групповые, фронтальные.</w:t>
      </w: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занятий: лекции, беседы, викторины, конкурсы, тестирование, тематические и практические занятия, самостоятельная работа, просветительская и информационная, трудовая деятельность, экскурсии, выставки, игры, соревнования.</w:t>
      </w:r>
    </w:p>
    <w:p w:rsidR="002700FE" w:rsidRPr="002700FE" w:rsidRDefault="002700FE" w:rsidP="002700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</w:p>
    <w:p w:rsidR="002700FE" w:rsidRPr="00C07FFA" w:rsidRDefault="002700FE" w:rsidP="002700FE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ab/>
      </w:r>
      <w:r w:rsidRPr="00C07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 w:rsidR="00C07FF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и задачи программы</w:t>
      </w:r>
    </w:p>
    <w:p w:rsidR="002700FE" w:rsidRPr="00C07FFA" w:rsidRDefault="002700FE" w:rsidP="002700FE">
      <w:pPr>
        <w:shd w:val="clear" w:color="auto" w:fill="FFFFFF"/>
        <w:tabs>
          <w:tab w:val="left" w:pos="1764"/>
        </w:tabs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Цель программы: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позитивных установок учащихся на добровольческую деятельность.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Возрождение лучших отечественных традиций благотворительности, воспитание доброты, чуткости, сострадания.</w:t>
      </w:r>
    </w:p>
    <w:p w:rsidR="002700FE" w:rsidRPr="002700FE" w:rsidRDefault="002700FE" w:rsidP="002700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 w:rsidRPr="00270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Задачипрограммы</w:t>
      </w:r>
      <w:proofErr w:type="spellEnd"/>
      <w:proofErr w:type="gramStart"/>
      <w:r w:rsidRPr="002700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:</w:t>
      </w:r>
      <w:proofErr w:type="gramEnd"/>
    </w:p>
    <w:p w:rsidR="002700FE" w:rsidRPr="002700FE" w:rsidRDefault="002700FE" w:rsidP="002700FE">
      <w:pPr>
        <w:numPr>
          <w:ilvl w:val="0"/>
          <w:numId w:val="4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активную жизненную позицию подростков и стремление заниматься волонтерской (добровольческой) работой;</w:t>
      </w:r>
    </w:p>
    <w:p w:rsidR="002700FE" w:rsidRPr="002700FE" w:rsidRDefault="002700FE" w:rsidP="002700F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установить механизм взаимодействия с социумом в сфере продвижения и развития волонтерского движения;</w:t>
      </w:r>
    </w:p>
    <w:p w:rsidR="002700FE" w:rsidRPr="002700FE" w:rsidRDefault="002700FE" w:rsidP="002700F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вовлекать подростков в социальную практику (оказывать добровольную, бескорыстную помощь, тем, кто в ней нуждается);</w:t>
      </w:r>
    </w:p>
    <w:p w:rsidR="002700FE" w:rsidRPr="002700FE" w:rsidRDefault="002700FE" w:rsidP="002700F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предоставлять возможность подросткам проявить себя, реализовать свой потенциал, через посещение предприятий города;</w:t>
      </w:r>
    </w:p>
    <w:p w:rsidR="002700FE" w:rsidRPr="002700FE" w:rsidRDefault="002700FE" w:rsidP="002700FE">
      <w:pPr>
        <w:numPr>
          <w:ilvl w:val="0"/>
          <w:numId w:val="5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опыта и навыков для реализации собственных идей и проектов в социальной сфере.</w:t>
      </w:r>
    </w:p>
    <w:p w:rsidR="002700FE" w:rsidRPr="002700FE" w:rsidRDefault="002700FE" w:rsidP="002700FE">
      <w:pPr>
        <w:tabs>
          <w:tab w:val="left" w:pos="2736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1.3.   Содержание программы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состоит из одного модуля, который предполагает организацию определенного вида деятельности учащихся.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 «Шефская и концертная деятельность» предполагает: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рейдов по уборке территорий школ Балахтинского района и территориях социальных партнёров;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 участие в общественно-полезной деятельности;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оказание помощи пенсионерам, одиноким пожилым людям, детям и сверстникам, оказавшимся в трудной жизненной ситуации;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просветительских и социокультурных мероприятий для детей-инвалидов, сирот, пожилых людей, инвалидов, ветеранов, многодетных семей, малообеспеченных слоёв населения;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 проведение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проб на предприятиях района;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организация досуговых мероприятий по заказу администрации района, ЦВР «Ровесник» и социальных партнёров.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tblInd w:w="-72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6"/>
        <w:gridCol w:w="4731"/>
        <w:gridCol w:w="816"/>
        <w:gridCol w:w="997"/>
        <w:gridCol w:w="1109"/>
        <w:gridCol w:w="2086"/>
      </w:tblGrid>
      <w:tr w:rsidR="002700FE" w:rsidRPr="002700FE" w:rsidTr="002700FE">
        <w:trPr>
          <w:trHeight w:val="300"/>
        </w:trPr>
        <w:tc>
          <w:tcPr>
            <w:tcW w:w="5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-58" w:right="-116" w:firstLine="5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7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92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20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Формы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контроля</w:t>
            </w:r>
          </w:p>
        </w:tc>
      </w:tr>
      <w:tr w:rsidR="002700FE" w:rsidRPr="002700FE" w:rsidTr="002700FE">
        <w:trPr>
          <w:trHeight w:val="180"/>
        </w:trPr>
        <w:tc>
          <w:tcPr>
            <w:tcW w:w="5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-108"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занятие. Правила поведения. Охрана труда.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Опрос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>Онлайн-выставка творческих работ «Фантазии и рекорды осени»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Фотоотчёт, конкурс.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«Волонтеры могут всё»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района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«Говорит и показывает школа», поздравление ко Дню учителя.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Видеоролики, презентации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«Горка» и «Снежные фигуры»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Запись аудиокниги для детей (сказка) ко Всемирному Дню ребёнка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работа,</w:t>
            </w:r>
          </w:p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аудио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>Районный сбор участников проекта.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 xml:space="preserve">Игровые тренинги 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>Ледяное кружево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>Мастер-класс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 xml:space="preserve">25 января – День студентов. Татьянин </w:t>
            </w:r>
            <w:r w:rsidRPr="002700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lastRenderedPageBreak/>
              <w:t>День.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праздника «День студентов»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сценария и подготовка к проведению интерактивной игре.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 для детей-инвалидов «Полезные и вредные привычки».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Интерактивная игра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>Изготовление и сбор «Пакета сувениров» для Благотворительной ярмарки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деятельность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Проектная работа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 xml:space="preserve"> Акция «Снежный десант»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Фотоотчёт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hd w:val="clear" w:color="auto" w:fill="FFFFFF"/>
              <w:spacing w:after="0" w:line="240" w:lineRule="auto"/>
              <w:ind w:left="34" w:hanging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празднику «День Святого Валентина – всех влюблённых»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>Благотворительная ярмарка. «Масленица со вкусом добра»</w:t>
            </w:r>
          </w:p>
          <w:p w:rsidR="002700FE" w:rsidRPr="002700FE" w:rsidRDefault="002700FE" w:rsidP="002700FE">
            <w:pPr>
              <w:shd w:val="clear" w:color="auto" w:fill="FFFFFF"/>
              <w:spacing w:after="0" w:line="240" w:lineRule="auto"/>
              <w:ind w:left="34" w:hanging="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сувениров, творческая работа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>Акция «Клумба дружбы».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>Посев томатов, капусты, для раздачи нуждающимся пенсионерам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«Добры молодцы»  – программа к празднику «День Защитников Отечества»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Развлекательная программа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Проведение акции «Мы против наркотиков»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Улицы района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праздничном концерте «Для милых мам».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 xml:space="preserve">Огонь Победы. Поездка в музей «Победы» </w:t>
            </w:r>
            <w:proofErr w:type="spellStart"/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>г.Красноярск</w:t>
            </w:r>
            <w:proofErr w:type="spellEnd"/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Calibri" w:eastAsia="Times New Roman" w:hAnsi="Calibri" w:cs="Arial"/>
                <w:color w:val="000000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Поездка в БАТ в рамках </w:t>
            </w:r>
            <w:proofErr w:type="spellStart"/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Экскурсия, беседа, диалог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Акции «Дом без одиночества» (Помощь ветеранам труда).                                     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Концерт. Труд деятельность.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фестиваля смеха посвященного празднику «День смеха»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Речевой марафон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«Скворечник»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конкурса рисунков и презентаций, фильмов «ЗОЖ моими глазами».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Мероприятие, посвященное Дню Авиации и Космонавтики – постановка «Контакт»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акции «Доброты много не бывает» –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людям, попавшим в трудную жизненную ситуацию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так живем»  – создание страницы и освещение деятельности волонтерского отряда на сайте РДШ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Операция «Ручеёк» (Помощь пожилым людям)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Трудовая деятельность.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празднику «Мира и труда»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ленточка»  и «Вахта Памяти».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празднику – 9 Мая.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«Бессмертный полк»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–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1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  <w:t>18 мая – Международный день музеев – посещение районного музея 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Экскурсия, беседа, диалог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>Сбор участников акции «Клумба дружбы».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работа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>«Люби и знай свой край»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20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00FE">
              <w:rPr>
                <w:rFonts w:ascii="Times New Roman" w:eastAsia="Times New Roman" w:hAnsi="Times New Roman"/>
                <w:sz w:val="24"/>
                <w:szCs w:val="24"/>
              </w:rPr>
              <w:t>«О чём говорят фотографии»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празднику «Последнего звонка», проведение праздника. 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</w:tr>
      <w:tr w:rsidR="002700FE" w:rsidRPr="002700FE" w:rsidTr="002700FE"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7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hd w:val="clear" w:color="auto" w:fill="FFFFFF"/>
              <w:spacing w:after="0" w:line="240" w:lineRule="auto"/>
              <w:ind w:left="34" w:hanging="3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празднику «Международный день защиты детей»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1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</w:t>
            </w:r>
          </w:p>
        </w:tc>
      </w:tr>
      <w:tr w:rsidR="002700FE" w:rsidRPr="002700FE" w:rsidTr="002700FE">
        <w:tc>
          <w:tcPr>
            <w:tcW w:w="53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9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1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20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</w:tr>
    </w:tbl>
    <w:p w:rsidR="002700FE" w:rsidRPr="002700FE" w:rsidRDefault="002700FE" w:rsidP="002700FE">
      <w:pPr>
        <w:tabs>
          <w:tab w:val="left" w:pos="2352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2700FE" w:rsidRPr="002700FE" w:rsidRDefault="00C07FFA" w:rsidP="002700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1.4. Планируемые </w:t>
      </w:r>
      <w:r w:rsidR="002700FE"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освоения модуля  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«Шефская и концертная деятельность»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 будут сформированы: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ценностные ориентации: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–    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 высокие нравственные, морально-психологические качества, составляющие основу патриотизма и гражданственности, чувства долга и ответственности за судьбу Отечества;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 ценностно-смысловые установки учащихся отражающие их индивидуально-личностные позиции, социальные компетентности, личностные качества;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результаты: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F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– 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взаимодействия волонтёров между школами Балахтинского района, на базе ЦВР «Ровесник»;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– 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увеличение учащихся, желающих активно участвовать в волонтерской деятельности;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Calibri" w:eastAsia="Times New Roman" w:hAnsi="Calibri" w:cs="Times New Roman"/>
          <w:color w:val="000000"/>
          <w:sz w:val="28"/>
          <w:szCs w:val="28"/>
          <w:lang w:eastAsia="ru-RU"/>
        </w:rPr>
        <w:t>– 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проектная деятельность – выступления на фестивалях, конкурсах, научно-практических конференциях и т.д.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результаты: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освоенные обучающимися универсальные учебные действия (познавательные, регулятивные и коммуникативные).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1.4 Планируемые результаты освоения программы</w:t>
      </w:r>
    </w:p>
    <w:p w:rsidR="00EF70DF" w:rsidRDefault="002700FE" w:rsidP="002700FE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процессе обучения и воспитания собственных установок и мотивов на соблюдение норм и правил здорового образа жизни, формирования 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гражданской жизненной позиции</w:t>
      </w: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учащихся. Также формируются познавательные, личностные, регулятивные, коммуникативные универсальные учебные действия.</w:t>
      </w:r>
    </w:p>
    <w:p w:rsidR="00EF70DF" w:rsidRPr="002700FE" w:rsidRDefault="00EF70DF" w:rsidP="00EF70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результате освоения программы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учащиеся</w:t>
      </w: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будут </w:t>
      </w: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знать:</w:t>
      </w:r>
    </w:p>
    <w:p w:rsidR="00EF70DF" w:rsidRPr="002700FE" w:rsidRDefault="00EF70DF" w:rsidP="00EF70D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историю волонтерского движения в России и в мире;</w:t>
      </w:r>
    </w:p>
    <w:p w:rsidR="00EF70DF" w:rsidRPr="002700FE" w:rsidRDefault="00EF70DF" w:rsidP="00EF70D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волонтеров,</w:t>
      </w:r>
    </w:p>
    <w:p w:rsidR="00EF70DF" w:rsidRPr="002700FE" w:rsidRDefault="00EF70DF" w:rsidP="00EF70D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направления деятельности волонтерских отрядов,</w:t>
      </w:r>
    </w:p>
    <w:p w:rsidR="00EF70DF" w:rsidRPr="002700FE" w:rsidRDefault="00EF70DF" w:rsidP="00EF70DF">
      <w:pPr>
        <w:numPr>
          <w:ilvl w:val="0"/>
          <w:numId w:val="6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формы работы волонтеров,</w:t>
      </w:r>
    </w:p>
    <w:p w:rsidR="00EF70DF" w:rsidRPr="002700FE" w:rsidRDefault="00EF70DF" w:rsidP="00EF70DF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Учащиеся будут</w:t>
      </w: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уметь:</w:t>
      </w:r>
    </w:p>
    <w:p w:rsidR="00EF70DF" w:rsidRPr="002700FE" w:rsidRDefault="00EF70DF" w:rsidP="00EF70D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и проводить различные мероприятия для соответствующих категорий нуждающихся в помощи;</w:t>
      </w:r>
    </w:p>
    <w:p w:rsidR="00EF70DF" w:rsidRPr="002700FE" w:rsidRDefault="00EF70DF" w:rsidP="00EF70D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антинаркотические и другие акции, направленные на формирование здоровых  привычек;</w:t>
      </w:r>
    </w:p>
    <w:p w:rsidR="00EF70DF" w:rsidRPr="002700FE" w:rsidRDefault="00EF70DF" w:rsidP="00EF70D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аргументировано отстаивать свою позицию;</w:t>
      </w:r>
    </w:p>
    <w:p w:rsidR="00EF70DF" w:rsidRPr="002700FE" w:rsidRDefault="00EF70DF" w:rsidP="00EF70D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общаться с учащимися и взрослыми, владеть нормами и правилами уважительного отношения;</w:t>
      </w:r>
    </w:p>
    <w:p w:rsidR="00EF70DF" w:rsidRPr="002700FE" w:rsidRDefault="00EF70DF" w:rsidP="00EF70D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издавать агитационную печатную и видео продукцию;</w:t>
      </w:r>
    </w:p>
    <w:p w:rsidR="00EF70DF" w:rsidRPr="002700FE" w:rsidRDefault="00EF70DF" w:rsidP="00EF70D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собственное портфолио;</w:t>
      </w:r>
    </w:p>
    <w:p w:rsidR="00EF70DF" w:rsidRPr="002700FE" w:rsidRDefault="00EF70DF" w:rsidP="00EF70DF">
      <w:pPr>
        <w:numPr>
          <w:ilvl w:val="0"/>
          <w:numId w:val="7"/>
        </w:numPr>
        <w:shd w:val="clear" w:color="auto" w:fill="FFFFFF"/>
        <w:spacing w:before="30" w:after="30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принимать общечеловеческие ценности.</w:t>
      </w:r>
    </w:p>
    <w:p w:rsidR="00EF70DF" w:rsidRDefault="00EF70DF" w:rsidP="00EF70DF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0DF" w:rsidRDefault="00EF70DF" w:rsidP="00EF70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00FE" w:rsidRPr="00EF70DF" w:rsidRDefault="002700FE" w:rsidP="00EF70D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2700FE" w:rsidRPr="00EF70DF" w:rsidSect="002700FE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0FE" w:rsidRPr="002700FE" w:rsidRDefault="002700FE" w:rsidP="00EF70DF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Arial"/>
          <w:color w:val="000000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II. Комплекс организационно-педагогических условий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2.1 Календарный учебный график</w:t>
      </w:r>
      <w:r w:rsidRPr="002700FE">
        <w:rPr>
          <w:rFonts w:ascii="Times New Roman" w:hAnsi="Times New Roman" w:cs="Times New Roman"/>
          <w:b/>
          <w:sz w:val="28"/>
          <w:szCs w:val="28"/>
        </w:rPr>
        <w:t xml:space="preserve"> реализации дополнительной общеобразовательной общеразвивающей программы сетевого проекта</w:t>
      </w:r>
    </w:p>
    <w:p w:rsidR="002700FE" w:rsidRPr="002700FE" w:rsidRDefault="002700FE" w:rsidP="002700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00FE">
        <w:rPr>
          <w:rFonts w:ascii="Times New Roman" w:hAnsi="Times New Roman" w:cs="Times New Roman"/>
          <w:b/>
          <w:sz w:val="28"/>
          <w:szCs w:val="28"/>
        </w:rPr>
        <w:t>«Академия волонтёров» на 2020-2021 учебный год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80"/>
        <w:gridCol w:w="1701"/>
        <w:gridCol w:w="1701"/>
        <w:gridCol w:w="1559"/>
        <w:gridCol w:w="1843"/>
        <w:gridCol w:w="2410"/>
        <w:gridCol w:w="1984"/>
      </w:tblGrid>
      <w:tr w:rsidR="002700FE" w:rsidRPr="002700FE" w:rsidTr="002700FE">
        <w:trPr>
          <w:cantSplit/>
          <w:trHeight w:val="1134"/>
        </w:trPr>
        <w:tc>
          <w:tcPr>
            <w:tcW w:w="1880" w:type="dxa"/>
          </w:tcPr>
          <w:p w:rsidR="002700FE" w:rsidRPr="002700FE" w:rsidRDefault="002700FE" w:rsidP="002700FE">
            <w:pPr>
              <w:ind w:left="317" w:right="286" w:firstLine="38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700F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Уровень</w:t>
            </w:r>
            <w:proofErr w:type="spellEnd"/>
            <w:r w:rsidRPr="002700F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обучения</w:t>
            </w:r>
          </w:p>
        </w:tc>
        <w:tc>
          <w:tcPr>
            <w:tcW w:w="1701" w:type="dxa"/>
          </w:tcPr>
          <w:p w:rsidR="002700FE" w:rsidRPr="002700FE" w:rsidRDefault="002700FE" w:rsidP="002700FE">
            <w:pPr>
              <w:ind w:left="110" w:right="92"/>
              <w:jc w:val="both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Дата начала обучения по программе</w:t>
            </w:r>
          </w:p>
        </w:tc>
        <w:tc>
          <w:tcPr>
            <w:tcW w:w="1701" w:type="dxa"/>
          </w:tcPr>
          <w:p w:rsidR="002700FE" w:rsidRPr="002700FE" w:rsidRDefault="002700FE" w:rsidP="002700FE">
            <w:pPr>
              <w:spacing w:before="2" w:line="276" w:lineRule="exact"/>
              <w:ind w:left="158" w:right="147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Дата окончания обучения по программе</w:t>
            </w:r>
          </w:p>
        </w:tc>
        <w:tc>
          <w:tcPr>
            <w:tcW w:w="1559" w:type="dxa"/>
          </w:tcPr>
          <w:p w:rsidR="002700FE" w:rsidRPr="002700FE" w:rsidRDefault="002700FE" w:rsidP="002700FE">
            <w:pPr>
              <w:ind w:left="178"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Всего </w:t>
            </w:r>
            <w:proofErr w:type="spellStart"/>
            <w:r w:rsidRPr="002700F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учебных</w:t>
            </w:r>
            <w:proofErr w:type="spellEnd"/>
            <w:r w:rsidRPr="002700F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2700F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недель</w:t>
            </w:r>
            <w:proofErr w:type="spellEnd"/>
          </w:p>
        </w:tc>
        <w:tc>
          <w:tcPr>
            <w:tcW w:w="1843" w:type="dxa"/>
          </w:tcPr>
          <w:p w:rsidR="002700FE" w:rsidRPr="002700FE" w:rsidRDefault="002700FE" w:rsidP="002700FE">
            <w:pPr>
              <w:ind w:left="180" w:right="166"/>
              <w:jc w:val="center"/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sz w:val="24"/>
                <w:lang w:val="ru-RU" w:eastAsia="ru-RU" w:bidi="ru-RU"/>
              </w:rPr>
              <w:t>Количество учебных часов, продолжительность и периодичность занятий</w:t>
            </w:r>
          </w:p>
        </w:tc>
        <w:tc>
          <w:tcPr>
            <w:tcW w:w="2410" w:type="dxa"/>
          </w:tcPr>
          <w:p w:rsidR="002700FE" w:rsidRPr="002700FE" w:rsidRDefault="002700FE" w:rsidP="002700FE">
            <w:pPr>
              <w:ind w:left="384" w:right="350" w:firstLine="76"/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</w:pPr>
            <w:proofErr w:type="spellStart"/>
            <w:r w:rsidRPr="002700F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Сроки</w:t>
            </w:r>
            <w:proofErr w:type="spellEnd"/>
            <w:r w:rsidRPr="002700F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2700F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проведения</w:t>
            </w:r>
            <w:proofErr w:type="spellEnd"/>
            <w:r w:rsidRPr="002700F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</w:t>
            </w:r>
            <w:proofErr w:type="spellStart"/>
            <w:r w:rsidRPr="002700F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>промежуточной</w:t>
            </w:r>
            <w:proofErr w:type="spellEnd"/>
            <w:r w:rsidRPr="002700FE">
              <w:rPr>
                <w:rFonts w:ascii="Times New Roman" w:eastAsia="Times New Roman" w:hAnsi="Times New Roman" w:cs="Times New Roman"/>
                <w:b/>
                <w:sz w:val="24"/>
                <w:lang w:eastAsia="ru-RU" w:bidi="ru-RU"/>
              </w:rPr>
              <w:t xml:space="preserve"> аттестации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FE" w:rsidRPr="002700FE" w:rsidRDefault="002700FE" w:rsidP="002700FE">
            <w:pPr>
              <w:spacing w:after="200" w:line="276" w:lineRule="auto"/>
              <w:rPr>
                <w:rFonts w:ascii="Times New Roman" w:hAnsi="Times New Roman" w:cs="Times New Roman"/>
                <w:b/>
                <w:sz w:val="24"/>
                <w:lang w:val="ru-RU"/>
              </w:rPr>
            </w:pPr>
            <w:r w:rsidRPr="002700FE">
              <w:rPr>
                <w:rFonts w:ascii="Times New Roman" w:hAnsi="Times New Roman" w:cs="Times New Roman"/>
                <w:b/>
                <w:sz w:val="24"/>
                <w:lang w:val="ru-RU"/>
              </w:rPr>
              <w:t>Объём и сроки освоения программы (общее количество учебных часов, запланированных на весь период обучения</w:t>
            </w:r>
          </w:p>
        </w:tc>
      </w:tr>
      <w:tr w:rsidR="002700FE" w:rsidRPr="002700FE" w:rsidTr="002700FE">
        <w:trPr>
          <w:cantSplit/>
          <w:trHeight w:val="1134"/>
        </w:trPr>
        <w:tc>
          <w:tcPr>
            <w:tcW w:w="1880" w:type="dxa"/>
          </w:tcPr>
          <w:p w:rsidR="002700FE" w:rsidRPr="002700FE" w:rsidRDefault="002700FE" w:rsidP="002700FE">
            <w:pPr>
              <w:ind w:left="107" w:right="350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700F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Стартовый</w:t>
            </w:r>
            <w:proofErr w:type="spellEnd"/>
          </w:p>
        </w:tc>
        <w:tc>
          <w:tcPr>
            <w:tcW w:w="1701" w:type="dxa"/>
          </w:tcPr>
          <w:p w:rsidR="002700FE" w:rsidRPr="002700FE" w:rsidRDefault="002700FE" w:rsidP="002700FE">
            <w:pPr>
              <w:spacing w:line="268" w:lineRule="exact"/>
              <w:ind w:left="180" w:right="16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700F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08.09.2020г.</w:t>
            </w:r>
          </w:p>
        </w:tc>
        <w:tc>
          <w:tcPr>
            <w:tcW w:w="1701" w:type="dxa"/>
          </w:tcPr>
          <w:p w:rsidR="002700FE" w:rsidRPr="002700FE" w:rsidRDefault="002700FE" w:rsidP="002700FE">
            <w:pPr>
              <w:spacing w:line="268" w:lineRule="exact"/>
              <w:ind w:left="158" w:right="14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 w:bidi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 w:themeColor="text1"/>
                <w:sz w:val="24"/>
                <w:lang w:eastAsia="ru-RU" w:bidi="ru-RU"/>
              </w:rPr>
              <w:t>27.05.2020г.</w:t>
            </w:r>
          </w:p>
        </w:tc>
        <w:tc>
          <w:tcPr>
            <w:tcW w:w="1559" w:type="dxa"/>
          </w:tcPr>
          <w:p w:rsidR="002700FE" w:rsidRPr="002700FE" w:rsidRDefault="002700FE" w:rsidP="002700FE">
            <w:pPr>
              <w:spacing w:line="268" w:lineRule="exact"/>
              <w:ind w:left="176" w:right="166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 w:rsidRPr="002700F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36</w:t>
            </w:r>
          </w:p>
        </w:tc>
        <w:tc>
          <w:tcPr>
            <w:tcW w:w="1843" w:type="dxa"/>
          </w:tcPr>
          <w:p w:rsidR="002700FE" w:rsidRPr="002700FE" w:rsidRDefault="002700FE" w:rsidP="002700FE">
            <w:pPr>
              <w:spacing w:line="268" w:lineRule="exact"/>
              <w:ind w:right="689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700F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 xml:space="preserve">1 год </w:t>
            </w:r>
          </w:p>
          <w:p w:rsidR="002700FE" w:rsidRPr="002700FE" w:rsidRDefault="002700FE" w:rsidP="002700FE">
            <w:pPr>
              <w:spacing w:line="268" w:lineRule="exact"/>
              <w:ind w:right="689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700F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144 часа</w:t>
            </w:r>
          </w:p>
          <w:p w:rsidR="002700FE" w:rsidRPr="002700FE" w:rsidRDefault="002700FE" w:rsidP="002700FE">
            <w:pPr>
              <w:spacing w:line="268" w:lineRule="exact"/>
              <w:ind w:right="689"/>
              <w:jc w:val="right"/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</w:pPr>
            <w:r w:rsidRPr="002700FE">
              <w:rPr>
                <w:rFonts w:ascii="Times New Roman" w:eastAsia="Times New Roman" w:hAnsi="Times New Roman" w:cs="Times New Roman"/>
                <w:sz w:val="24"/>
                <w:lang w:val="ru-RU" w:eastAsia="ru-RU" w:bidi="ru-RU"/>
              </w:rPr>
              <w:t>4 часа в неделю</w:t>
            </w:r>
          </w:p>
        </w:tc>
        <w:tc>
          <w:tcPr>
            <w:tcW w:w="2410" w:type="dxa"/>
          </w:tcPr>
          <w:p w:rsidR="002700FE" w:rsidRPr="002700FE" w:rsidRDefault="002700FE" w:rsidP="002700FE">
            <w:pPr>
              <w:spacing w:line="270" w:lineRule="atLeast"/>
              <w:ind w:left="158" w:right="14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700F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Декабрь-январь</w:t>
            </w:r>
            <w:proofErr w:type="spellEnd"/>
          </w:p>
          <w:p w:rsidR="002700FE" w:rsidRPr="002700FE" w:rsidRDefault="002700FE" w:rsidP="002700FE">
            <w:pPr>
              <w:spacing w:line="270" w:lineRule="atLeast"/>
              <w:ind w:left="158" w:right="143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proofErr w:type="spellStart"/>
            <w:r w:rsidRPr="002700FE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Апрель-май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00FE" w:rsidRPr="002700FE" w:rsidRDefault="002700FE" w:rsidP="002700FE">
            <w:pPr>
              <w:spacing w:after="200" w:line="276" w:lineRule="auto"/>
              <w:rPr>
                <w:rFonts w:ascii="Times New Roman" w:hAnsi="Times New Roman" w:cs="Times New Roman"/>
                <w:sz w:val="24"/>
              </w:rPr>
            </w:pPr>
            <w:r w:rsidRPr="002700FE">
              <w:rPr>
                <w:sz w:val="24"/>
              </w:rPr>
              <w:t xml:space="preserve"> </w:t>
            </w:r>
            <w:r w:rsidRPr="002700FE">
              <w:rPr>
                <w:rFonts w:ascii="Times New Roman" w:hAnsi="Times New Roman" w:cs="Times New Roman"/>
                <w:sz w:val="24"/>
              </w:rPr>
              <w:t>1 год</w:t>
            </w:r>
          </w:p>
          <w:p w:rsidR="002700FE" w:rsidRPr="002700FE" w:rsidRDefault="002700FE" w:rsidP="002700FE">
            <w:pPr>
              <w:spacing w:after="200" w:line="276" w:lineRule="auto"/>
              <w:rPr>
                <w:sz w:val="24"/>
              </w:rPr>
            </w:pPr>
            <w:r w:rsidRPr="002700FE">
              <w:rPr>
                <w:rFonts w:ascii="Times New Roman" w:hAnsi="Times New Roman" w:cs="Times New Roman"/>
                <w:sz w:val="24"/>
              </w:rPr>
              <w:t xml:space="preserve">Всего:144 </w:t>
            </w:r>
            <w:proofErr w:type="spellStart"/>
            <w:r w:rsidRPr="002700FE">
              <w:rPr>
                <w:rFonts w:ascii="Times New Roman" w:hAnsi="Times New Roman" w:cs="Times New Roman"/>
                <w:sz w:val="24"/>
              </w:rPr>
              <w:t>часа</w:t>
            </w:r>
            <w:proofErr w:type="spellEnd"/>
          </w:p>
        </w:tc>
      </w:tr>
    </w:tbl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2.2 Условия реализации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 образовательного процесса</w:t>
      </w:r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реализации данной программы требуется:</w:t>
      </w:r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аудиторное помещение, обеспеченное необходимыми техническими</w:t>
      </w:r>
    </w:p>
    <w:p w:rsidR="00EF70DF" w:rsidRDefault="00EF70DF" w:rsidP="00270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EF70DF" w:rsidSect="00EF70DF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средствами, пособиями и соответствующее требованиям СанПиН 2.4.4.3173-</w:t>
      </w:r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актовый зал, для проведения обсуждений предстоящих мероприятий, для</w:t>
      </w:r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подготовки массовых мероприятий</w:t>
      </w:r>
      <w:r w:rsidRPr="002700FE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00FE" w:rsidRPr="002700FE" w:rsidRDefault="002700FE" w:rsidP="002700FE">
      <w:pPr>
        <w:spacing w:after="200"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00FE">
        <w:rPr>
          <w:rFonts w:ascii="Times New Roman" w:hAnsi="Times New Roman" w:cs="Times New Roman"/>
          <w:b/>
          <w:i/>
          <w:sz w:val="28"/>
          <w:szCs w:val="28"/>
        </w:rPr>
        <w:t>Перечень оборудования, инструментов и материалов, необходимых для работы по программе</w:t>
      </w:r>
      <w:r w:rsidRPr="002700FE">
        <w:rPr>
          <w:rFonts w:ascii="Times New Roman" w:hAnsi="Times New Roman" w:cs="Times New Roman"/>
          <w:b/>
          <w:sz w:val="28"/>
          <w:szCs w:val="28"/>
        </w:rPr>
        <w:t>:</w:t>
      </w:r>
    </w:p>
    <w:p w:rsidR="002700FE" w:rsidRPr="002700FE" w:rsidRDefault="002700FE" w:rsidP="002700F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компьютер -4</w:t>
      </w:r>
    </w:p>
    <w:p w:rsidR="002700FE" w:rsidRPr="002700FE" w:rsidRDefault="002700FE" w:rsidP="002700F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стул – 10</w:t>
      </w:r>
    </w:p>
    <w:p w:rsidR="002700FE" w:rsidRPr="002700FE" w:rsidRDefault="002700FE" w:rsidP="002700F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стол- 5</w:t>
      </w:r>
    </w:p>
    <w:p w:rsidR="002700FE" w:rsidRPr="002700FE" w:rsidRDefault="002700FE" w:rsidP="002700F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мультимидийный</w:t>
      </w:r>
      <w:proofErr w:type="spellEnd"/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проектор -1</w:t>
      </w:r>
    </w:p>
    <w:p w:rsidR="002700FE" w:rsidRPr="002700FE" w:rsidRDefault="002700FE" w:rsidP="002700F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фотоаппарат – 1</w:t>
      </w:r>
    </w:p>
    <w:p w:rsidR="002700FE" w:rsidRPr="002700FE" w:rsidRDefault="002700FE" w:rsidP="002700F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колонки-2</w:t>
      </w:r>
    </w:p>
    <w:p w:rsidR="002700FE" w:rsidRPr="002700FE" w:rsidRDefault="002700FE" w:rsidP="002700F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принтер-1</w:t>
      </w:r>
    </w:p>
    <w:p w:rsidR="002700FE" w:rsidRPr="002700FE" w:rsidRDefault="002700FE" w:rsidP="002700FE">
      <w:pPr>
        <w:numPr>
          <w:ilvl w:val="1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телевизор -1</w:t>
      </w:r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Методическое обеспечение программы:</w:t>
      </w:r>
    </w:p>
    <w:p w:rsidR="002700FE" w:rsidRPr="002700FE" w:rsidRDefault="002700FE" w:rsidP="00270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литература;</w:t>
      </w:r>
    </w:p>
    <w:p w:rsidR="002700FE" w:rsidRPr="002700FE" w:rsidRDefault="002700FE" w:rsidP="00270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дидактические и развивающие игры;</w:t>
      </w:r>
    </w:p>
    <w:p w:rsidR="002700FE" w:rsidRPr="002700FE" w:rsidRDefault="002700FE" w:rsidP="00270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DYD, аудио диски;</w:t>
      </w:r>
    </w:p>
    <w:p w:rsidR="002700FE" w:rsidRPr="002700FE" w:rsidRDefault="002700FE" w:rsidP="00270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внеклассных мероприятий, открытых занятий;</w:t>
      </w:r>
    </w:p>
    <w:p w:rsidR="002700FE" w:rsidRPr="002700FE" w:rsidRDefault="002700FE" w:rsidP="00270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творческие тесты;</w:t>
      </w:r>
    </w:p>
    <w:p w:rsidR="002700FE" w:rsidRPr="002700FE" w:rsidRDefault="002700FE" w:rsidP="00270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методические рекомендации по оформлению фот</w:t>
      </w:r>
      <w:proofErr w:type="gram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,видеоотчёта;</w:t>
      </w:r>
    </w:p>
    <w:p w:rsidR="002700FE" w:rsidRPr="002700FE" w:rsidRDefault="002700FE" w:rsidP="002700FE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сценарий и план проведения акций;</w:t>
      </w:r>
    </w:p>
    <w:p w:rsidR="002700FE" w:rsidRPr="00EF70DF" w:rsidRDefault="002700FE" w:rsidP="00EF70DF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видеопрезентации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темам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Финансовое обеспечение программы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Финансирование программы дополнительного образования осуществляется за счет  средств  заложенных  в  смете  учреждения.  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Обеспечение безопасности  жизни и здоровья учащихся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правила техники безопасности:</w:t>
      </w:r>
    </w:p>
    <w:p w:rsidR="002700FE" w:rsidRPr="002700FE" w:rsidRDefault="002700FE" w:rsidP="00270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объединение «Академия волонтёров» (ТО) допускаются учащиеся ознакомившиеся и выполняющие требования техники безопасности;</w:t>
      </w:r>
    </w:p>
    <w:p w:rsidR="002700FE" w:rsidRPr="002700FE" w:rsidRDefault="002700FE" w:rsidP="00270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 всех неисправностях, поломках, утечках необходимо сообщать руководителю ТО и не приступать к занятиям до устранения их нарушений.</w:t>
      </w:r>
    </w:p>
    <w:p w:rsidR="002700FE" w:rsidRPr="002700FE" w:rsidRDefault="002700FE" w:rsidP="00270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и после занятий необходимо проветривать помещение.</w:t>
      </w:r>
    </w:p>
    <w:p w:rsidR="002700FE" w:rsidRPr="002700FE" w:rsidRDefault="002700FE" w:rsidP="00270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Бережно относиться к имуществу.</w:t>
      </w:r>
    </w:p>
    <w:p w:rsidR="002700FE" w:rsidRPr="002700FE" w:rsidRDefault="002700FE" w:rsidP="002700FE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занятиях находиться в сменной обуви, без головного убора.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Техника безопасности во время работы:</w:t>
      </w:r>
    </w:p>
    <w:p w:rsidR="002700FE" w:rsidRPr="002700FE" w:rsidRDefault="002700FE" w:rsidP="002700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Содержать рабочее место в чистоте, не допускать загромождения рабочего места, входов-выходов посторонними предметами, которые в данное время не используются в работе, играх.</w:t>
      </w:r>
    </w:p>
    <w:p w:rsidR="002700FE" w:rsidRPr="002700FE" w:rsidRDefault="002700FE" w:rsidP="002700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разрешения педагога не включать теле и видеоаппаратуру.</w:t>
      </w:r>
    </w:p>
    <w:p w:rsidR="002700FE" w:rsidRPr="002700FE" w:rsidRDefault="002700FE" w:rsidP="002700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электророзетки только по назначению.</w:t>
      </w:r>
    </w:p>
    <w:p w:rsidR="002700FE" w:rsidRPr="002700FE" w:rsidRDefault="002700FE" w:rsidP="002700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неисправности аппаратуры сообщать педагогу.</w:t>
      </w:r>
    </w:p>
    <w:p w:rsidR="002700FE" w:rsidRPr="002700FE" w:rsidRDefault="002700FE" w:rsidP="002700F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самостоятельно устранять неполадки.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безопасности при аварийных ситуациях:</w:t>
      </w:r>
    </w:p>
    <w:p w:rsidR="002700FE" w:rsidRPr="002700FE" w:rsidRDefault="002700FE" w:rsidP="002700FE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прекращении подачи электроэнергии сообщить педагогу, который должен отключить электрооборудование из сети, покинуть помещение.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Основную долю программы составляет практическая работа, которая проводится на каждом занятии.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стартовом уровне обучения предполагает организации образовательного и воспитательного процесса в виде активной деятельности, которые стимулируют самостоятельную активность подростков их творческую свободу, сохраняя при этом руководящую роль педагога.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2.3 Формы аттестации (контроля)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Методы контроля и самоанализа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числу важнейших элементов работы по данной программе относится отслеживание результатов. Способы и методики определения результативности образовательного и воспитательного процесса разнообразны и направлены на определение степени развития творческих способностей каждого ребенка,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сформированности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его личностных качеств.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протяжении всего учебного процесса предлагается проводить следующие виды контроля знаний:</w:t>
      </w:r>
    </w:p>
    <w:p w:rsidR="002700FE" w:rsidRPr="002700FE" w:rsidRDefault="002700FE" w:rsidP="00EF70DF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в форме «вопрос – ответ» с ориентацией на сопоставление, сравнение, выявление общего и особенного. Такой вид контроля развивает мышление ребенка, умение общаться, выявляет устойчивость его внимания.</w:t>
      </w:r>
    </w:p>
    <w:p w:rsidR="002700FE" w:rsidRPr="002700FE" w:rsidRDefault="002700FE" w:rsidP="00EF70DF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игры – данный вид контроля позволяет повысить интерес воспитанников и обеспечить дух соревнования.</w:t>
      </w:r>
    </w:p>
    <w:p w:rsidR="002700FE" w:rsidRPr="002700FE" w:rsidRDefault="002700FE" w:rsidP="00EF70DF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Кроссворды на заданную тему.</w:t>
      </w:r>
    </w:p>
    <w:p w:rsidR="002700FE" w:rsidRPr="002700FE" w:rsidRDefault="002700FE" w:rsidP="00EF70DF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(выявление уровня знаний по заданным темам).</w:t>
      </w:r>
    </w:p>
    <w:p w:rsidR="002700FE" w:rsidRPr="002700FE" w:rsidRDefault="002700FE" w:rsidP="00EF70DF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Конкурс </w:t>
      </w:r>
      <w:r w:rsidRPr="002700F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 качестве жюри могут выступать сами дети или их родители).</w:t>
      </w:r>
    </w:p>
    <w:p w:rsidR="002700FE" w:rsidRPr="002700FE" w:rsidRDefault="002700FE" w:rsidP="00EF70DF">
      <w:pPr>
        <w:numPr>
          <w:ilvl w:val="0"/>
          <w:numId w:val="13"/>
        </w:numPr>
        <w:shd w:val="clear" w:color="auto" w:fill="FFFFFF"/>
        <w:spacing w:before="30" w:after="30" w:line="240" w:lineRule="auto"/>
        <w:ind w:right="140" w:firstLine="54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Участие в районных, краевых, конкурсах, представляет собой форму контроля, направленную на повышение уровня мотивации, активизацию познавательной, творческой активности учащихся, развитие и реализацию индивидуальных способностей каждого воспитанника.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Формой итогового контроля каждого этапа обучения является мероприятия, концерты фестивали в которых принимают участие учащиеся «Академии волонтеров».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Перечисленные методы и формы работы позволяют строить систему занятий, образующих целостную технологию обучения. На основе данной технологии  планируются, разрабатываются и проводятся конкретные занятия.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Аудиторные занятия проводятся в учебном кабинете. Внеаудиторные занятия –в ЦВР «Ровесник», библиотеке, РДК, МАУ ФСЦ «Олимп», «БМЦ», на пришкольных участках, на предприятиях и различных объектах района.</w:t>
      </w:r>
    </w:p>
    <w:p w:rsidR="00EF70DF" w:rsidRDefault="00EF70DF" w:rsidP="002700FE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ind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2.4 Оценочные материалы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целями и задачами модульной программой предусмотрено проведение мониторинга и диагностических исследований. Диагностическая работа позволяет в целом анализировать результативность образовательного, развивающего и воспитательного компонента программы.  Для характеристики показателей успешности работы каждого обучающегося в группе выводится общий уровень путем суммирования бальной оценки. На основе диагностики проводится мониторинг.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Целью</w:t>
      </w: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мониторинга</w:t>
      </w: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является обеспечение эффективного информационного отражения состояния образования, воспитания, аналитическое обобщение результатов деятельности, разработка прогноза её обеспечения и развития. Критерии, по которым анализируется результат деятельности можно отследить с помощью таблицы.</w:t>
      </w: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F70DF" w:rsidRDefault="00EF70DF" w:rsidP="00C0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ectPr w:rsidR="00EF70DF" w:rsidSect="002700F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700FE" w:rsidRDefault="002700FE" w:rsidP="00C07F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Мониторинг уровня обучения и личностного развития учащихся</w:t>
      </w:r>
    </w:p>
    <w:p w:rsidR="00EF70DF" w:rsidRPr="002700FE" w:rsidRDefault="00EF70DF" w:rsidP="002700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Ind w:w="-574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53"/>
        <w:gridCol w:w="2912"/>
        <w:gridCol w:w="3305"/>
        <w:gridCol w:w="709"/>
        <w:gridCol w:w="1281"/>
      </w:tblGrid>
      <w:tr w:rsidR="002700FE" w:rsidRPr="002700FE" w:rsidTr="002700FE">
        <w:trPr>
          <w:trHeight w:val="68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Показатели (оцениваемые параметры)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Критерии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 баллов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Методы диагностики</w:t>
            </w:r>
          </w:p>
        </w:tc>
      </w:tr>
      <w:tr w:rsidR="002700FE" w:rsidRPr="002700FE" w:rsidTr="002700FE">
        <w:trPr>
          <w:trHeight w:val="88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proofErr w:type="spellStart"/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I.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Теоретическая</w:t>
            </w:r>
            <w:proofErr w:type="spellEnd"/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 xml:space="preserve"> подготовка воспитанника: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Теоретические знания (по основным разделам учебно-тематического плана программы)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 Владение специальной терминологией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Соответствия теоретических знаний ребенка программным требованиям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Осмысленность и правильность использования специальной терминологии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Минимальный уровень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(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овладел менее чем ½ объема знаний, предусмотренных программой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(объем усвоенных знаний составляет более ½);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Максимальный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(ребенок усвоил </w:t>
            </w:r>
            <w:proofErr w:type="spellStart"/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практичес-ки</w:t>
            </w:r>
            <w:proofErr w:type="spellEnd"/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весь объем знаний, </w:t>
            </w:r>
            <w:proofErr w:type="gramStart"/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предусмотренных</w:t>
            </w:r>
            <w:proofErr w:type="gramEnd"/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программой за конкретный период);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Минимальный уровень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(ребенок, как правило избегает употреблять специальные термины);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(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ребенок сочетает специальную терминологию с бытовой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Максимальный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(специальные термины употребляет осознанно и в полном соответствии с их содержанием).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 тестирование контрольный опрос</w:t>
            </w:r>
          </w:p>
        </w:tc>
      </w:tr>
      <w:tr w:rsidR="002700FE" w:rsidRPr="002700FE" w:rsidTr="002700FE">
        <w:trPr>
          <w:trHeight w:val="1470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I </w:t>
            </w:r>
            <w:proofErr w:type="spellStart"/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I</w:t>
            </w:r>
            <w:proofErr w:type="spellEnd"/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Практическая подготовка ребенка:</w:t>
            </w:r>
          </w:p>
          <w:p w:rsidR="002700FE" w:rsidRPr="002700FE" w:rsidRDefault="002700FE" w:rsidP="002700FE">
            <w:pPr>
              <w:spacing w:after="0" w:line="240" w:lineRule="auto"/>
              <w:ind w:right="-108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2.1. Практические умения и навыки, предусмотренные программой (по основным разделам учебно-тематического плана программы)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2.2. Владение специальным оборудованием и оснащением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2.3. Творческие навыки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Соответствие практических умений и навыков программным требованиям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Отсутствие затруднений в использовании специального оборудования и оснащения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Креативность в выполнении  практических заданий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Минимальный уровень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     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(ребенок овладел менее чем ½ предусмотренных умений и навыков);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(объем усвоенных умений и навыков составляет  более</w:t>
            </w:r>
            <w:proofErr w:type="gramStart"/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proofErr w:type="gramEnd"/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/2);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Максимальный уровень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(ребенок овладел практически всеми умениями и навыками, предусмотренными программой за конкретный период.)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Минимальный уровень умений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(ребенок испытывает серьезные затруднения при работе с оборудованием);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(работает с оборудованием с помощью педагога);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Максимальный уровень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(работает с оборудованием самостоятельно, не испытывает особых трудностей);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Начальный (элементарный) уровень развития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креативности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(ребенок в состоянии выполнить лишь простейшие практические задания педагога);                          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Репродуктивный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(выполняет в основном задания на основе образца);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Творческий уровень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(выполняет практические задания с элементами творчества)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задание</w:t>
            </w:r>
          </w:p>
          <w:p w:rsidR="002700FE" w:rsidRPr="002700FE" w:rsidRDefault="002700FE" w:rsidP="002700FE">
            <w:pPr>
              <w:spacing w:after="0" w:line="240" w:lineRule="auto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задание</w:t>
            </w:r>
          </w:p>
          <w:p w:rsidR="002700FE" w:rsidRPr="002700FE" w:rsidRDefault="002700FE" w:rsidP="002700FE">
            <w:pPr>
              <w:spacing w:after="0" w:line="240" w:lineRule="auto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Контрольное задание</w:t>
            </w:r>
          </w:p>
        </w:tc>
      </w:tr>
      <w:tr w:rsidR="002700FE" w:rsidRPr="002700FE" w:rsidTr="002700FE">
        <w:trPr>
          <w:trHeight w:val="880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III. 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Обще учебные умения и навыки ребенка: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3.1. Учебно- интеллектуальные умения: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222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Самостоятельность в подборе и анализе литературы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Минимальный уровень</w:t>
            </w:r>
            <w:r w:rsidRPr="002700FE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умений (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обучающийся испытывает серьезные затруднения при работе с литературой, нуждается в постоянной помощи и контроле педагога);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(работает с литературой с помощью педагога и родителей);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Максимальный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(работает с литературой самостоятельно, не испытывает особых трудностей)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Анализ</w:t>
            </w:r>
          </w:p>
        </w:tc>
      </w:tr>
    </w:tbl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Мониторинг воспитанности учащихся по программе «</w:t>
      </w:r>
      <w:proofErr w:type="spellStart"/>
      <w:r w:rsidRPr="00270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Академияволонтерства</w:t>
      </w:r>
      <w:proofErr w:type="spellEnd"/>
      <w:r w:rsidRPr="002700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0" w:type="auto"/>
        <w:tblInd w:w="-43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50"/>
        <w:gridCol w:w="2906"/>
        <w:gridCol w:w="2235"/>
        <w:gridCol w:w="648"/>
        <w:gridCol w:w="1279"/>
      </w:tblGrid>
      <w:tr w:rsidR="002700FE" w:rsidRPr="002700FE" w:rsidTr="002700FE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Показатели (оцениваемые параметры)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Критерии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Степень выраженности оцениваемого качества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 баллов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-108" w:right="-108" w:firstLine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Методы диагностики</w:t>
            </w:r>
          </w:p>
        </w:tc>
      </w:tr>
      <w:tr w:rsidR="002700FE" w:rsidRPr="002700FE" w:rsidTr="002700FE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1.Профессиональная воспитанность</w:t>
            </w:r>
          </w:p>
          <w:p w:rsidR="002700FE" w:rsidRPr="002700FE" w:rsidRDefault="002700FE" w:rsidP="002700FE">
            <w:pPr>
              <w:numPr>
                <w:ilvl w:val="0"/>
                <w:numId w:val="14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Этика и эстетика выполнения работы и представления ее результатов.</w:t>
            </w:r>
          </w:p>
          <w:p w:rsidR="002700FE" w:rsidRPr="002700FE" w:rsidRDefault="002700FE" w:rsidP="002700FE">
            <w:pPr>
              <w:numPr>
                <w:ilvl w:val="0"/>
                <w:numId w:val="15"/>
              </w:numPr>
              <w:spacing w:before="100" w:beforeAutospacing="1" w:after="100" w:afterAutospacing="1" w:line="240" w:lineRule="auto"/>
              <w:ind w:firstLine="284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организации своей деятельности</w:t>
            </w:r>
          </w:p>
          <w:p w:rsidR="002700FE" w:rsidRPr="002700FE" w:rsidRDefault="002700FE" w:rsidP="002700FE">
            <w:pPr>
              <w:numPr>
                <w:ilvl w:val="0"/>
                <w:numId w:val="16"/>
              </w:numPr>
              <w:spacing w:before="100" w:beforeAutospacing="1" w:after="100" w:afterAutospacing="1" w:line="240" w:lineRule="auto"/>
              <w:ind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 профессиональной деятельности других.</w:t>
            </w:r>
          </w:p>
          <w:p w:rsidR="002700FE" w:rsidRPr="002700FE" w:rsidRDefault="002700FE" w:rsidP="002700FE">
            <w:pPr>
              <w:numPr>
                <w:ilvl w:val="0"/>
                <w:numId w:val="17"/>
              </w:numPr>
              <w:spacing w:before="100" w:beforeAutospacing="1" w:after="100" w:afterAutospacing="1" w:line="240" w:lineRule="auto"/>
              <w:ind w:left="13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Адекватность восприятия профессиональной оценки своей деятельности и ее результатов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Завершение работы, использование необходимых дополнений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 xml:space="preserve">Аккуратность  выполнений практической работы, терпение и </w:t>
            </w:r>
            <w:proofErr w:type="spellStart"/>
            <w:proofErr w:type="gramStart"/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работоспособ-ность</w:t>
            </w:r>
            <w:proofErr w:type="spellEnd"/>
            <w:proofErr w:type="gramEnd"/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Объективность при высказывании критических замечаний в адрес чужой работы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lang w:eastAsia="ru-RU"/>
              </w:rPr>
              <w:t>Стремление исправить указанные ошибки, умение прислушиваться к советам педагога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Минимальный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(в редких случаях доводит выполнение работы до конца);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(полностью завершает каждую работу, не использует необходимые дополнения);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Максимальный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(полностью завершает каждую работу, использует необходимые дополнения)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Минимальный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(ребенок проявляет низкий уровень работоспособности работы небрежные);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(ребенок старается быть аккуратным при выполнении работ, проявляет терпение и работоспособность);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Максимальный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(ребенок аккуратен в выполнении практической работы, терпелив и 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работоспособен).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Минимальный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(ребенок не объективен при оценивании работы сверстников);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(ребенок старается быть объективным при оценивании работы сверстников, подчеркивает положительные моменты);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Максимальный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(при высказывании критических замечаний в адрес работы сверстников проявляет объективность, подчеркивает положительные моменты)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Минимальный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(не прислушивается к советам педагога, в редких случаях исправляет ошибки);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(стремится исправить указанные ошибки прислушивается к советам педагога);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Высокий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(всегда исправляет ошибки, прислушивается к советам педагога).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  <w:p w:rsidR="002700FE" w:rsidRPr="002700FE" w:rsidRDefault="002700FE" w:rsidP="002700F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  <w:p w:rsidR="002700FE" w:rsidRPr="002700FE" w:rsidRDefault="002700FE" w:rsidP="002700F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  <w:p w:rsidR="002700FE" w:rsidRPr="002700FE" w:rsidRDefault="002700FE" w:rsidP="002700FE">
            <w:pPr>
              <w:spacing w:after="0" w:line="240" w:lineRule="auto"/>
              <w:ind w:right="-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Наблюдение</w:t>
            </w:r>
          </w:p>
        </w:tc>
      </w:tr>
      <w:tr w:rsidR="002700FE" w:rsidRPr="002700FE" w:rsidTr="002700FE">
        <w:trPr>
          <w:trHeight w:val="400"/>
        </w:trPr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numPr>
                <w:ilvl w:val="0"/>
                <w:numId w:val="18"/>
              </w:numPr>
              <w:spacing w:before="100" w:beforeAutospacing="1" w:after="100" w:afterAutospacing="1" w:line="240" w:lineRule="auto"/>
              <w:ind w:left="36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Практическая подготовка ребенка:</w:t>
            </w:r>
          </w:p>
          <w:p w:rsidR="002700FE" w:rsidRPr="002700FE" w:rsidRDefault="002700FE" w:rsidP="002700FE">
            <w:pPr>
              <w:numPr>
                <w:ilvl w:val="0"/>
                <w:numId w:val="19"/>
              </w:numPr>
              <w:spacing w:before="100" w:beforeAutospacing="1" w:after="100" w:afterAutospacing="1" w:line="240" w:lineRule="auto"/>
              <w:ind w:left="13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Коллективная ответственность</w:t>
            </w:r>
          </w:p>
          <w:p w:rsidR="002700FE" w:rsidRPr="002700FE" w:rsidRDefault="002700FE" w:rsidP="002700FE">
            <w:pPr>
              <w:numPr>
                <w:ilvl w:val="0"/>
                <w:numId w:val="20"/>
              </w:numPr>
              <w:spacing w:before="100" w:beforeAutospacing="1" w:after="100" w:afterAutospacing="1" w:line="240" w:lineRule="auto"/>
              <w:ind w:left="13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взаимодействовать с другими членами коллектива</w:t>
            </w:r>
          </w:p>
          <w:p w:rsidR="002700FE" w:rsidRPr="002700FE" w:rsidRDefault="002700FE" w:rsidP="002700FE">
            <w:pPr>
              <w:numPr>
                <w:ilvl w:val="0"/>
                <w:numId w:val="21"/>
              </w:numPr>
              <w:spacing w:before="100" w:beforeAutospacing="1" w:after="100" w:afterAutospacing="1" w:line="240" w:lineRule="auto"/>
              <w:ind w:left="13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Стремление 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 самореализации социально адекватными способами</w:t>
            </w:r>
          </w:p>
          <w:p w:rsidR="002700FE" w:rsidRPr="002700FE" w:rsidRDefault="002700FE" w:rsidP="002700FE">
            <w:pPr>
              <w:numPr>
                <w:ilvl w:val="0"/>
                <w:numId w:val="22"/>
              </w:numPr>
              <w:spacing w:before="100" w:beforeAutospacing="1" w:after="100" w:afterAutospacing="1" w:line="240" w:lineRule="auto"/>
              <w:ind w:left="138" w:firstLine="900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нравственно-этических норм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Аккуратность выполнения части коллективной работы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Участие в выполнении коллективных работ, умение входить в контакт с другими детьми, конфликтность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Стремление к саморазвитию, получению новых </w:t>
            </w: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знаний, умений и навыков, желание показывать другим результаты своей работы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Выполняет правила поведения на занятиях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Минимальный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(не аккуратен при выполнении работы);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(ребенок старается быть аккуратным при выполнении работы);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Максимальный 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(ребенок всегда аккуратен при выполнении коллективной работы)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Минимальный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(не принимает участие в </w:t>
            </w:r>
            <w:proofErr w:type="gramStart"/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кол-</w:t>
            </w:r>
            <w:proofErr w:type="spellStart"/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лективных</w:t>
            </w:r>
            <w:proofErr w:type="spellEnd"/>
            <w:proofErr w:type="gramEnd"/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работах, с трудом находит контакт с другими детьми, конфликтен);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(принимает участие в коллективных работах, находит контакт с другими детьми, не конфликтен)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Максимальный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(принимает активное участие в коллективных работах, всегда находит контакт с другими детьми, не конфликтен)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Минимальный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(не стремится к получению новых знаний, умений, навыков);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(стремится к саморазвитию, получению новых знаний, умений и навыков, не желает показывать свои работы)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Высокий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(стремится к саморазвитию, получению новых знаний, умений и навыков, проявляет желание показывать другим результаты своей 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работы)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Минимальный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(нарушает правила поведения на занятиях);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Средний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(старается соблюдать правила поведения на занятиях).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Максимальный уровень</w:t>
            </w: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(соблюдает правила поведения на занятиях.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2700FE" w:rsidRPr="002700FE" w:rsidRDefault="002700FE" w:rsidP="002700F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2700FE" w:rsidRPr="002700FE" w:rsidRDefault="002700FE" w:rsidP="002700F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  <w:p w:rsidR="002700FE" w:rsidRPr="002700FE" w:rsidRDefault="002700FE" w:rsidP="002700F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Наблюдение</w:t>
            </w:r>
          </w:p>
        </w:tc>
      </w:tr>
    </w:tbl>
    <w:p w:rsidR="00EF70DF" w:rsidRDefault="00EF70DF" w:rsidP="00EF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sectPr w:rsidR="00EF70DF" w:rsidSect="00C07FF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00FE" w:rsidRPr="002700FE" w:rsidRDefault="002700FE" w:rsidP="00EF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Диагностика результатов обучения и личностного развития учащихся</w:t>
      </w:r>
    </w:p>
    <w:tbl>
      <w:tblPr>
        <w:tblW w:w="0" w:type="auto"/>
        <w:tblInd w:w="-36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"/>
        <w:gridCol w:w="1040"/>
        <w:gridCol w:w="1144"/>
        <w:gridCol w:w="1445"/>
        <w:gridCol w:w="1516"/>
        <w:gridCol w:w="1120"/>
        <w:gridCol w:w="1238"/>
        <w:gridCol w:w="1492"/>
        <w:gridCol w:w="652"/>
      </w:tblGrid>
      <w:tr w:rsidR="002700FE" w:rsidRPr="002700FE" w:rsidTr="002700FE">
        <w:trPr>
          <w:trHeight w:val="3620"/>
        </w:trPr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Раздел</w:t>
            </w:r>
          </w:p>
          <w:p w:rsidR="002700FE" w:rsidRPr="002700FE" w:rsidRDefault="002700FE" w:rsidP="002700FE">
            <w:pPr>
              <w:spacing w:after="0" w:line="240" w:lineRule="auto"/>
              <w:jc w:val="right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программы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            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Пропаганда здорового образа жизни среди учащихся</w:t>
            </w: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Сотрудничество с социальными центрами и службами</w:t>
            </w: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Пропаганда волонтерского движения в образовательных учреждениях</w:t>
            </w: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shd w:val="clear" w:color="auto" w:fill="FFFFFF"/>
                <w:lang w:eastAsia="ru-RU"/>
              </w:rPr>
              <w:t>Участие в фестивалях и конкурсах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Проектная деятельность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left="114" w:right="114" w:hanging="114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Работа с информационно-издательским центром</w:t>
            </w: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00FE" w:rsidRPr="002700FE" w:rsidRDefault="002700FE" w:rsidP="002700FE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</w:tr>
      <w:tr w:rsidR="002700FE" w:rsidRPr="002700FE" w:rsidTr="002700FE"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700FE" w:rsidRPr="002700FE" w:rsidTr="002700FE">
        <w:tc>
          <w:tcPr>
            <w:tcW w:w="1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Сводная данных по группе</w:t>
            </w:r>
          </w:p>
        </w:tc>
        <w:tc>
          <w:tcPr>
            <w:tcW w:w="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ind w:right="-108" w:hanging="108"/>
              <w:jc w:val="center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Средний балл</w:t>
            </w:r>
          </w:p>
        </w:tc>
      </w:tr>
    </w:tbl>
    <w:p w:rsidR="002700FE" w:rsidRPr="002700FE" w:rsidRDefault="002700FE" w:rsidP="00EF70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Алгоритм учебного занятия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педагогических целей этапы занятия могут быть изменены.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8"/>
        <w:gridCol w:w="1686"/>
        <w:gridCol w:w="7353"/>
      </w:tblGrid>
      <w:tr w:rsidR="002700FE" w:rsidRPr="002700FE" w:rsidTr="002700FE">
        <w:trPr>
          <w:trHeight w:val="34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 этап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организационный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начала занятия. Создание психологического настроя на учебную деятельность и активизация внимания.</w:t>
            </w:r>
          </w:p>
        </w:tc>
      </w:tr>
      <w:tr w:rsidR="002700FE" w:rsidRPr="002700FE" w:rsidTr="002700FE">
        <w:trPr>
          <w:trHeight w:val="34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 этап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проверочный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домашнего задания (если было) выявление пробелов и их коррекция.  Проверка усвоения знаний предыдущего занятия.</w:t>
            </w:r>
          </w:p>
        </w:tc>
      </w:tr>
      <w:tr w:rsidR="002700FE" w:rsidRPr="002700FE" w:rsidTr="002700FE">
        <w:trPr>
          <w:trHeight w:val="34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III этап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подготовительный  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 темы, цели учебного занятия и мотивация учебной деятельности детей (пример, познавательная задача, проблемное задание детям).</w:t>
            </w:r>
          </w:p>
        </w:tc>
      </w:tr>
      <w:tr w:rsidR="002700FE" w:rsidRPr="002700FE" w:rsidTr="002700FE">
        <w:trPr>
          <w:trHeight w:val="34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IV этап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Усвоение новых знаний и способов действий.  Первичная   проверка   понимания.    Закрепление    знаний    и    способов    действуй.</w:t>
            </w:r>
          </w:p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Обобщение и систематизация знаний</w:t>
            </w:r>
          </w:p>
        </w:tc>
      </w:tr>
      <w:tr w:rsidR="002700FE" w:rsidRPr="002700FE" w:rsidTr="002700FE">
        <w:trPr>
          <w:trHeight w:val="34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 этап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контрольный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Используются тестовые задания, виды устного и письменного опроса, вопросы и задания различного уровня сложности (репродуктивного, творческого, поисково-исследовательского).</w:t>
            </w:r>
          </w:p>
        </w:tc>
      </w:tr>
      <w:tr w:rsidR="002700FE" w:rsidRPr="002700FE" w:rsidTr="002700FE">
        <w:trPr>
          <w:trHeight w:val="34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 этап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итоговый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Подведение итогов: как работали учащиеся на занятии, что нового узнали, какими умениями и навыками овладели.</w:t>
            </w:r>
          </w:p>
        </w:tc>
      </w:tr>
      <w:tr w:rsidR="002700FE" w:rsidRPr="002700FE" w:rsidTr="002700FE">
        <w:trPr>
          <w:trHeight w:val="34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 этап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рефлексивный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Мобилизация детей на самооценку</w:t>
            </w:r>
          </w:p>
        </w:tc>
      </w:tr>
      <w:tr w:rsidR="002700FE" w:rsidRPr="002700FE" w:rsidTr="002700FE">
        <w:trPr>
          <w:trHeight w:val="340"/>
        </w:trPr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VIII этап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</w:t>
            </w:r>
          </w:p>
        </w:tc>
        <w:tc>
          <w:tcPr>
            <w:tcW w:w="6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2700FE" w:rsidRPr="002700FE" w:rsidRDefault="002700FE" w:rsidP="002700FE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lang w:eastAsia="ru-RU"/>
              </w:rPr>
            </w:pPr>
            <w:r w:rsidRPr="00270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домашнем задании (если необходимо), инструктаж по его выполнению, определение перспективы следующих занятий.</w:t>
            </w:r>
          </w:p>
        </w:tc>
      </w:tr>
    </w:tbl>
    <w:p w:rsidR="002700FE" w:rsidRPr="002700FE" w:rsidRDefault="002700FE" w:rsidP="002700F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700FE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 xml:space="preserve">Сетевые информационные ресурсы по всем разделам программы 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 Волонтерское движение </w:t>
      </w:r>
      <w:hyperlink r:id="rId10" w:history="1">
        <w:r w:rsidRPr="002700FE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  <w:lang w:eastAsia="ru-RU"/>
          </w:rPr>
          <w:t>http://www.adolesmed.ru/volunteers.html</w:t>
        </w:r>
      </w:hyperlink>
      <w:r w:rsidRPr="00270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и </w:t>
      </w:r>
      <w:hyperlink r:id="rId11" w:history="1">
        <w:r w:rsidRPr="002700FE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  <w:lang w:eastAsia="ru-RU"/>
          </w:rPr>
          <w:t>http://www.mir4you.ru/taxonomy/term/7237/all</w:t>
        </w:r>
      </w:hyperlink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2. Институт волонтёрства </w:t>
      </w:r>
      <w:hyperlink r:id="rId12" w:history="1">
        <w:r w:rsidRPr="002700FE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  <w:lang w:eastAsia="ru-RU"/>
          </w:rPr>
          <w:t>http://inductor1.ucoz.ru/publ/institut_volonterstva/9-1-0-481</w:t>
        </w:r>
      </w:hyperlink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3. Отряд волонтерского движения</w:t>
      </w:r>
    </w:p>
    <w:p w:rsidR="002700FE" w:rsidRPr="002700FE" w:rsidRDefault="005B3FBA" w:rsidP="00270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hyperlink r:id="rId13" w:history="1">
        <w:r w:rsidR="002700FE" w:rsidRPr="002700FE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  <w:lang w:eastAsia="ru-RU"/>
          </w:rPr>
          <w:t>http://www.ipk.khakasnet.ru/deiatelnost/izdat_deit/elekt_obr_res/tretiykova/index.htm</w:t>
        </w:r>
      </w:hyperlink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4. Устав волонтера </w:t>
      </w:r>
      <w:hyperlink r:id="rId14" w:history="1">
        <w:r w:rsidRPr="002700FE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  <w:lang w:eastAsia="ru-RU"/>
          </w:rPr>
          <w:t>http://he-plus-she.narod.ru/ustav_vol.htm</w:t>
        </w:r>
      </w:hyperlink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 Волонтёрский отряд «Планета друзей» </w:t>
      </w:r>
      <w:hyperlink r:id="rId15" w:history="1">
        <w:r w:rsidRPr="002700FE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  <w:lang w:eastAsia="ru-RU"/>
          </w:rPr>
          <w:t>http://plastsosh7.narod.ru/volonterskiotrad.htm</w:t>
        </w:r>
      </w:hyperlink>
    </w:p>
    <w:p w:rsidR="002700FE" w:rsidRPr="002700FE" w:rsidRDefault="002700FE" w:rsidP="002700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 Союз волонтерских организаций и движений </w:t>
      </w:r>
      <w:hyperlink r:id="rId16" w:history="1">
        <w:r w:rsidRPr="002700FE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  <w:lang w:eastAsia="ru-RU"/>
          </w:rPr>
          <w:t>http://volontery.ru/</w:t>
        </w:r>
      </w:hyperlink>
    </w:p>
    <w:p w:rsidR="002700FE" w:rsidRPr="00C07FFA" w:rsidRDefault="002700FE" w:rsidP="00C07FF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 Волонтёрское движение “Милосердие” </w:t>
      </w:r>
      <w:hyperlink r:id="rId17" w:history="1">
        <w:r w:rsidRPr="002700FE">
          <w:rPr>
            <w:rFonts w:ascii="Times New Roman" w:eastAsia="Times New Roman" w:hAnsi="Times New Roman" w:cs="Times New Roman"/>
            <w:color w:val="0066FF"/>
            <w:sz w:val="27"/>
            <w:szCs w:val="27"/>
            <w:u w:val="single"/>
            <w:lang w:eastAsia="ru-RU"/>
          </w:rPr>
          <w:t>http://www.miloserdie-nn.ru/</w:t>
        </w:r>
      </w:hyperlink>
    </w:p>
    <w:p w:rsidR="002700FE" w:rsidRPr="002700FE" w:rsidRDefault="002700FE" w:rsidP="002700F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ind w:right="1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ind w:right="1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используемой литературы педагогом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Абросимова Е.А., Бурцева Н.Ф.,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Семионкина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И.Л.,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Толмасова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А.К. Как создать общественное объединение. – М., Россия, 1995г.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540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Барадачев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И. Волонтерское движение [Электронный ресурс] // http://www.rusal.ru/volonters.aspx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Б.Н.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Бирюсов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музыкальные игры для детей. – М., 2000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Волонтёр и общество. Волонтёр и власть: научно-практический сборник/ Сост. С.В.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Тетерский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 Под редакцией Л.Е. Никитиной. – М., «ACADEMIA», 2000 – 160с.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Всемирная декларация добровольчества [Электронный ресурс]: ‒ URL: http://volonte.ru/2008/12/19/ (дата обращения 16.01.2013).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А. Елистратова  Речевая культура актера. – М., 1957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Кузьменко И.В.,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Баркунова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О.В. Добровольческая деятельность молодежи как технология сетевого взаимодействия // Вестник Томского гос.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университета TSPU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Bulletin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2012. – № 8. – С. 88-91.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Куприянова Г.В. Молодёжные и детские общественные объединения России на современном этапе: тенденции и проблемы развития: В сборнике докладов и выступлений «Молодёжные и детские общественные объединения: проблемы преемственности деятельности и исследований. – М.,  Логос, 2002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Э.И. Медведь Эстетическое воспитание школьников в системе  дополнительного образования. – М., 2002.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Молодежные добровольческие инициативы [Электронный ресурс] </w:t>
      </w: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// </w:t>
      </w:r>
      <w:hyperlink r:id="rId18" w:history="1">
        <w:r w:rsidRPr="002700FE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http://www.kpmp.ru/programmy_molodezhnoj_politiki/molodezhnye_ob_edineniya/molodezhnye_dobrovolcheskie_iniciativy</w:t>
        </w:r>
      </w:hyperlink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Решетников О.В. Корпоративное добровольчество: Научно-методическое пособие. – М.: ООО «Изд-во «Проспект», 2010. – С. 20.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Общероссийские ежегодные добровольческие социальные действия [Электронный ресурс] // http://www.fondsozidanie.ru/news/?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action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show&amp;id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=86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Русский фольклор. / В. Аникин. – М., 1986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Русские народные песни: Сб. /Сост. Ю. 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Зацарный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– М., 1979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Русская частушка.  /Сост. А. Кулагина. – М., 1988</w:t>
      </w:r>
    </w:p>
    <w:p w:rsidR="002700FE" w:rsidRPr="002700FE" w:rsidRDefault="002700FE" w:rsidP="002700FE">
      <w:pPr>
        <w:numPr>
          <w:ilvl w:val="0"/>
          <w:numId w:val="24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Е. Сарычева  Сценическая речь. – М., 1955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Журналы:</w:t>
      </w:r>
    </w:p>
    <w:p w:rsidR="002700FE" w:rsidRPr="002700FE" w:rsidRDefault="002700FE" w:rsidP="002700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Классный руководитель –  2002г № 8,9;  2004г № 2,5,8;  2005г № 3,5,6;  </w:t>
      </w:r>
    </w:p>
    <w:p w:rsidR="002700FE" w:rsidRPr="002700FE" w:rsidRDefault="002700FE" w:rsidP="002700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Музыкальное творчество за 2005 и 2006г.</w:t>
      </w:r>
    </w:p>
    <w:p w:rsidR="002700FE" w:rsidRPr="002700FE" w:rsidRDefault="002700FE" w:rsidP="002700FE">
      <w:pPr>
        <w:numPr>
          <w:ilvl w:val="0"/>
          <w:numId w:val="25"/>
        </w:numPr>
        <w:shd w:val="clear" w:color="auto" w:fill="FFFFFF"/>
        <w:spacing w:before="100" w:beforeAutospacing="1" w:after="100" w:afterAutospacing="1" w:line="240" w:lineRule="auto"/>
        <w:ind w:right="140" w:firstLine="54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калейдоскоп за 2005 и 2006г.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Литература, рекомендуемая для детей и родителей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500 новых детских частушек. / Сост. И.Д. Агеева. – М., 2001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 А.В. Давыдова  Сценарий выпускных вечеров, капустников, КВНов. – М., «ВАКО» 2006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День знаний – театрализованная игра. Минск: ИОО «</w:t>
      </w:r>
      <w:proofErr w:type="spellStart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Красико-Принт</w:t>
      </w:r>
      <w:proofErr w:type="spellEnd"/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2003  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 С.И. Пушкина  Мы играем и поем. – М., 2001</w:t>
      </w:r>
    </w:p>
    <w:p w:rsidR="002700FE" w:rsidRPr="002700FE" w:rsidRDefault="002700FE" w:rsidP="002700FE">
      <w:pPr>
        <w:shd w:val="clear" w:color="auto" w:fill="FFFFFF"/>
        <w:spacing w:after="0" w:line="240" w:lineRule="auto"/>
        <w:ind w:right="140" w:firstLine="54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0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С. Фатеев  Детские музыкальные праздники. – М., «Лабиринт-Пресс» 2001.</w:t>
      </w:r>
    </w:p>
    <w:p w:rsidR="002700FE" w:rsidRPr="002700FE" w:rsidRDefault="002700FE" w:rsidP="002700F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2700FE" w:rsidRPr="002700FE" w:rsidRDefault="002700FE" w:rsidP="002700FE">
      <w:pPr>
        <w:tabs>
          <w:tab w:val="left" w:pos="1188"/>
        </w:tabs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43619E" w:rsidRDefault="0043619E"/>
    <w:sectPr w:rsidR="0043619E" w:rsidSect="00270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3FBA" w:rsidRDefault="005B3FBA" w:rsidP="00C07FFA">
      <w:pPr>
        <w:spacing w:after="0" w:line="240" w:lineRule="auto"/>
      </w:pPr>
      <w:r>
        <w:separator/>
      </w:r>
    </w:p>
  </w:endnote>
  <w:endnote w:type="continuationSeparator" w:id="0">
    <w:p w:rsidR="005B3FBA" w:rsidRDefault="005B3FBA" w:rsidP="00C07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MS Mincho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456291"/>
      <w:docPartObj>
        <w:docPartGallery w:val="Page Numbers (Bottom of Page)"/>
        <w:docPartUnique/>
      </w:docPartObj>
    </w:sdtPr>
    <w:sdtEndPr/>
    <w:sdtContent>
      <w:p w:rsidR="00C07FFA" w:rsidRDefault="00C07FF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49EE">
          <w:rPr>
            <w:noProof/>
          </w:rPr>
          <w:t>1</w:t>
        </w:r>
        <w:r>
          <w:fldChar w:fldCharType="end"/>
        </w:r>
      </w:p>
    </w:sdtContent>
  </w:sdt>
  <w:p w:rsidR="00C07FFA" w:rsidRDefault="00C07FF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3FBA" w:rsidRDefault="005B3FBA" w:rsidP="00C07FFA">
      <w:pPr>
        <w:spacing w:after="0" w:line="240" w:lineRule="auto"/>
      </w:pPr>
      <w:r>
        <w:separator/>
      </w:r>
    </w:p>
  </w:footnote>
  <w:footnote w:type="continuationSeparator" w:id="0">
    <w:p w:rsidR="005B3FBA" w:rsidRDefault="005B3FBA" w:rsidP="00C07F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4509"/>
    <w:multiLevelType w:val="multilevel"/>
    <w:tmpl w:val="5EF2F9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1A6E70"/>
    <w:multiLevelType w:val="multilevel"/>
    <w:tmpl w:val="08DE9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0B6459"/>
    <w:multiLevelType w:val="multilevel"/>
    <w:tmpl w:val="CC7671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4A1CE4"/>
    <w:multiLevelType w:val="multilevel"/>
    <w:tmpl w:val="F7B2F11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99308C"/>
    <w:multiLevelType w:val="multilevel"/>
    <w:tmpl w:val="429A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B5C7215"/>
    <w:multiLevelType w:val="multilevel"/>
    <w:tmpl w:val="CEC870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C8D36E7"/>
    <w:multiLevelType w:val="multilevel"/>
    <w:tmpl w:val="E37E0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F6F4BE3"/>
    <w:multiLevelType w:val="multilevel"/>
    <w:tmpl w:val="203AC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08573EC"/>
    <w:multiLevelType w:val="multilevel"/>
    <w:tmpl w:val="0BBC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27A1586"/>
    <w:multiLevelType w:val="multilevel"/>
    <w:tmpl w:val="D2942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3015180"/>
    <w:multiLevelType w:val="multilevel"/>
    <w:tmpl w:val="E29C3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5405BE1"/>
    <w:multiLevelType w:val="multilevel"/>
    <w:tmpl w:val="44A4A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AA03526"/>
    <w:multiLevelType w:val="multilevel"/>
    <w:tmpl w:val="815E8F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8C5CF1"/>
    <w:multiLevelType w:val="multilevel"/>
    <w:tmpl w:val="C0F2A77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1B1491"/>
    <w:multiLevelType w:val="multilevel"/>
    <w:tmpl w:val="5ED8E8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B93EC6"/>
    <w:multiLevelType w:val="multilevel"/>
    <w:tmpl w:val="C42084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F96B73"/>
    <w:multiLevelType w:val="multilevel"/>
    <w:tmpl w:val="2FB49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DC61DAD"/>
    <w:multiLevelType w:val="multilevel"/>
    <w:tmpl w:val="5E60F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F916CF3"/>
    <w:multiLevelType w:val="multilevel"/>
    <w:tmpl w:val="C9F09F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5A63E13"/>
    <w:multiLevelType w:val="multilevel"/>
    <w:tmpl w:val="2E98C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2834C6"/>
    <w:multiLevelType w:val="multilevel"/>
    <w:tmpl w:val="98A68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242689"/>
    <w:multiLevelType w:val="multilevel"/>
    <w:tmpl w:val="2BB2C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6669A6"/>
    <w:multiLevelType w:val="multilevel"/>
    <w:tmpl w:val="85B4E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9B54D01"/>
    <w:multiLevelType w:val="multilevel"/>
    <w:tmpl w:val="EE60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E4D758B"/>
    <w:multiLevelType w:val="multilevel"/>
    <w:tmpl w:val="54721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C53814"/>
    <w:multiLevelType w:val="multilevel"/>
    <w:tmpl w:val="0CF43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B5D70A1"/>
    <w:multiLevelType w:val="multilevel"/>
    <w:tmpl w:val="1FC89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BE0203D"/>
    <w:multiLevelType w:val="multilevel"/>
    <w:tmpl w:val="0EA2BD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864" w:hanging="360"/>
      </w:pPr>
    </w:lvl>
    <w:lvl w:ilvl="2">
      <w:start w:val="1"/>
      <w:numFmt w:val="decimal"/>
      <w:lvlText w:val="%1.%2.%3"/>
      <w:lvlJc w:val="left"/>
      <w:pPr>
        <w:ind w:left="1728" w:hanging="720"/>
      </w:pPr>
    </w:lvl>
    <w:lvl w:ilvl="3">
      <w:start w:val="1"/>
      <w:numFmt w:val="decimal"/>
      <w:lvlText w:val="%1.%2.%3.%4"/>
      <w:lvlJc w:val="left"/>
      <w:pPr>
        <w:ind w:left="2592" w:hanging="1080"/>
      </w:pPr>
    </w:lvl>
    <w:lvl w:ilvl="4">
      <w:start w:val="1"/>
      <w:numFmt w:val="decimal"/>
      <w:lvlText w:val="%1.%2.%3.%4.%5"/>
      <w:lvlJc w:val="left"/>
      <w:pPr>
        <w:ind w:left="3096" w:hanging="1080"/>
      </w:pPr>
    </w:lvl>
    <w:lvl w:ilvl="5">
      <w:start w:val="1"/>
      <w:numFmt w:val="decimal"/>
      <w:lvlText w:val="%1.%2.%3.%4.%5.%6"/>
      <w:lvlJc w:val="left"/>
      <w:pPr>
        <w:ind w:left="3960" w:hanging="1440"/>
      </w:pPr>
    </w:lvl>
    <w:lvl w:ilvl="6">
      <w:start w:val="1"/>
      <w:numFmt w:val="decimal"/>
      <w:lvlText w:val="%1.%2.%3.%4.%5.%6.%7"/>
      <w:lvlJc w:val="left"/>
      <w:pPr>
        <w:ind w:left="4464" w:hanging="1440"/>
      </w:pPr>
    </w:lvl>
    <w:lvl w:ilvl="7">
      <w:start w:val="1"/>
      <w:numFmt w:val="decimal"/>
      <w:lvlText w:val="%1.%2.%3.%4.%5.%6.%7.%8"/>
      <w:lvlJc w:val="left"/>
      <w:pPr>
        <w:ind w:left="5328" w:hanging="1800"/>
      </w:pPr>
    </w:lvl>
    <w:lvl w:ilvl="8">
      <w:start w:val="1"/>
      <w:numFmt w:val="decimal"/>
      <w:lvlText w:val="%1.%2.%3.%4.%5.%6.%7.%8.%9"/>
      <w:lvlJc w:val="left"/>
      <w:pPr>
        <w:ind w:left="6192" w:hanging="2160"/>
      </w:pPr>
    </w:lvl>
  </w:abstractNum>
  <w:abstractNum w:abstractNumId="28">
    <w:nsid w:val="7F06556E"/>
    <w:multiLevelType w:val="multilevel"/>
    <w:tmpl w:val="48540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</w:num>
  <w:num w:numId="3">
    <w:abstractNumId w:val="4"/>
  </w:num>
  <w:num w:numId="4">
    <w:abstractNumId w:val="22"/>
  </w:num>
  <w:num w:numId="5">
    <w:abstractNumId w:val="23"/>
  </w:num>
  <w:num w:numId="6">
    <w:abstractNumId w:val="16"/>
  </w:num>
  <w:num w:numId="7">
    <w:abstractNumId w:val="21"/>
  </w:num>
  <w:num w:numId="8">
    <w:abstractNumId w:val="11"/>
  </w:num>
  <w:num w:numId="9">
    <w:abstractNumId w:val="28"/>
  </w:num>
  <w:num w:numId="10">
    <w:abstractNumId w:val="10"/>
  </w:num>
  <w:num w:numId="11">
    <w:abstractNumId w:val="0"/>
  </w:num>
  <w:num w:numId="12">
    <w:abstractNumId w:val="9"/>
  </w:num>
  <w:num w:numId="13">
    <w:abstractNumId w:val="1"/>
  </w:num>
  <w:num w:numId="14">
    <w:abstractNumId w:val="6"/>
  </w:num>
  <w:num w:numId="15">
    <w:abstractNumId w:val="7"/>
  </w:num>
  <w:num w:numId="16">
    <w:abstractNumId w:val="14"/>
  </w:num>
  <w:num w:numId="17">
    <w:abstractNumId w:val="3"/>
  </w:num>
  <w:num w:numId="18">
    <w:abstractNumId w:val="18"/>
  </w:num>
  <w:num w:numId="19">
    <w:abstractNumId w:val="2"/>
  </w:num>
  <w:num w:numId="20">
    <w:abstractNumId w:val="12"/>
  </w:num>
  <w:num w:numId="21">
    <w:abstractNumId w:val="5"/>
  </w:num>
  <w:num w:numId="22">
    <w:abstractNumId w:val="13"/>
  </w:num>
  <w:num w:numId="23">
    <w:abstractNumId w:val="15"/>
  </w:num>
  <w:num w:numId="24">
    <w:abstractNumId w:val="8"/>
  </w:num>
  <w:num w:numId="25">
    <w:abstractNumId w:val="20"/>
  </w:num>
  <w:num w:numId="26">
    <w:abstractNumId w:val="25"/>
  </w:num>
  <w:num w:numId="27">
    <w:abstractNumId w:val="17"/>
  </w:num>
  <w:num w:numId="28">
    <w:abstractNumId w:val="19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0FE"/>
    <w:rsid w:val="00234EA2"/>
    <w:rsid w:val="002700FE"/>
    <w:rsid w:val="00430123"/>
    <w:rsid w:val="0043619E"/>
    <w:rsid w:val="005B3FBA"/>
    <w:rsid w:val="00835AEF"/>
    <w:rsid w:val="00A249EE"/>
    <w:rsid w:val="00C07FFA"/>
    <w:rsid w:val="00EF7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00FE"/>
  </w:style>
  <w:style w:type="paragraph" w:styleId="a3">
    <w:name w:val="Normal (Web)"/>
    <w:basedOn w:val="a"/>
    <w:uiPriority w:val="99"/>
    <w:unhideWhenUsed/>
    <w:rsid w:val="0027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7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0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0FE"/>
  </w:style>
  <w:style w:type="paragraph" w:styleId="a8">
    <w:name w:val="footer"/>
    <w:basedOn w:val="a"/>
    <w:link w:val="a9"/>
    <w:uiPriority w:val="99"/>
    <w:unhideWhenUsed/>
    <w:rsid w:val="0027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0FE"/>
  </w:style>
  <w:style w:type="paragraph" w:customStyle="1" w:styleId="c11">
    <w:name w:val="c11"/>
    <w:basedOn w:val="a"/>
    <w:rsid w:val="0027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00FE"/>
  </w:style>
  <w:style w:type="paragraph" w:customStyle="1" w:styleId="c33">
    <w:name w:val="c33"/>
    <w:basedOn w:val="a"/>
    <w:rsid w:val="0027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700FE"/>
  </w:style>
  <w:style w:type="character" w:customStyle="1" w:styleId="c34">
    <w:name w:val="c34"/>
    <w:basedOn w:val="a0"/>
    <w:rsid w:val="002700FE"/>
  </w:style>
  <w:style w:type="paragraph" w:customStyle="1" w:styleId="c57">
    <w:name w:val="c57"/>
    <w:basedOn w:val="a"/>
    <w:rsid w:val="0027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7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00FE"/>
  </w:style>
  <w:style w:type="paragraph" w:customStyle="1" w:styleId="c12">
    <w:name w:val="c12"/>
    <w:basedOn w:val="a"/>
    <w:rsid w:val="0027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700FE"/>
  </w:style>
  <w:style w:type="table" w:customStyle="1" w:styleId="TableNormal">
    <w:name w:val="Table Normal"/>
    <w:uiPriority w:val="2"/>
    <w:semiHidden/>
    <w:unhideWhenUsed/>
    <w:qFormat/>
    <w:rsid w:val="0027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0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2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49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2700FE"/>
  </w:style>
  <w:style w:type="paragraph" w:styleId="a3">
    <w:name w:val="Normal (Web)"/>
    <w:basedOn w:val="a"/>
    <w:uiPriority w:val="99"/>
    <w:unhideWhenUsed/>
    <w:rsid w:val="0027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2700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700F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27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00FE"/>
  </w:style>
  <w:style w:type="paragraph" w:styleId="a8">
    <w:name w:val="footer"/>
    <w:basedOn w:val="a"/>
    <w:link w:val="a9"/>
    <w:uiPriority w:val="99"/>
    <w:unhideWhenUsed/>
    <w:rsid w:val="002700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00FE"/>
  </w:style>
  <w:style w:type="paragraph" w:customStyle="1" w:styleId="c11">
    <w:name w:val="c11"/>
    <w:basedOn w:val="a"/>
    <w:rsid w:val="0027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2700FE"/>
  </w:style>
  <w:style w:type="paragraph" w:customStyle="1" w:styleId="c33">
    <w:name w:val="c33"/>
    <w:basedOn w:val="a"/>
    <w:rsid w:val="0027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2700FE"/>
  </w:style>
  <w:style w:type="character" w:customStyle="1" w:styleId="c34">
    <w:name w:val="c34"/>
    <w:basedOn w:val="a0"/>
    <w:rsid w:val="002700FE"/>
  </w:style>
  <w:style w:type="paragraph" w:customStyle="1" w:styleId="c57">
    <w:name w:val="c57"/>
    <w:basedOn w:val="a"/>
    <w:rsid w:val="0027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7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2700FE"/>
  </w:style>
  <w:style w:type="paragraph" w:customStyle="1" w:styleId="c12">
    <w:name w:val="c12"/>
    <w:basedOn w:val="a"/>
    <w:rsid w:val="00270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700FE"/>
  </w:style>
  <w:style w:type="table" w:customStyle="1" w:styleId="TableNormal">
    <w:name w:val="Table Normal"/>
    <w:uiPriority w:val="2"/>
    <w:semiHidden/>
    <w:unhideWhenUsed/>
    <w:qFormat/>
    <w:rsid w:val="002700F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2700F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aa">
    <w:name w:val="Balloon Text"/>
    <w:basedOn w:val="a"/>
    <w:link w:val="ab"/>
    <w:uiPriority w:val="99"/>
    <w:semiHidden/>
    <w:unhideWhenUsed/>
    <w:rsid w:val="00A24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249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infourok.ru/go.html?href=http%3A%2F%2Fwww.ipk.khakasnet.ru%2Fdeiatelnost%2Fizdat_deit%2Felekt_obr_res%2Ftretiykova%2Findex.htm" TargetMode="External"/><Relationship Id="rId18" Type="http://schemas.openxmlformats.org/officeDocument/2006/relationships/hyperlink" Target="https://www.google.com/url?q=http://www.kpmp.ru/programmy_molodezhnoj_politiki/molodezhnye_ob_edineniya/molodezhnye_dobrovolcheskie_iniciativy&amp;sa=D&amp;ust=157302188302500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fourok.ru/go.html?href=http%3A%2F%2Finductor1.ucoz.ru%2Fpubl%2Finstitut_volonterstva%2F9-1-0-481" TargetMode="External"/><Relationship Id="rId17" Type="http://schemas.openxmlformats.org/officeDocument/2006/relationships/hyperlink" Target="https://infourok.ru/go.html?href=http%3A%2F%2Fwww.miloserdie-nn.ru%2F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fourok.ru/go.html?href=http%3A%2F%2Fvolontery.ru%2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fourok.ru/go.html?href=http%3A%2F%2Fwww.mir4you.ru%2Ftaxonomy%2Fterm%2F7237%2Fal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go.html?href=http%3A%2F%2Fplastsosh7.narod.ru%2Fvolonterskiotrad.htm" TargetMode="External"/><Relationship Id="rId10" Type="http://schemas.openxmlformats.org/officeDocument/2006/relationships/hyperlink" Target="https://infourok.ru/go.html?href=http%3A%2F%2Fwww.adolesmed.ru%2Fvolunteers.htm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nfourok.ru/go.html?href=http%3A%2F%2Fhe-plus-she.narod.ru%2Fustav_vol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4788</Words>
  <Characters>27297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сеня</dc:creator>
  <cp:keywords/>
  <dc:description/>
  <cp:lastModifiedBy>Пользователь Windows</cp:lastModifiedBy>
  <cp:revision>4</cp:revision>
  <dcterms:created xsi:type="dcterms:W3CDTF">2021-02-26T14:47:00Z</dcterms:created>
  <dcterms:modified xsi:type="dcterms:W3CDTF">2021-02-27T07:09:00Z</dcterms:modified>
</cp:coreProperties>
</file>