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A" w:rsidRDefault="00C7711A" w:rsidP="00A26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153400"/>
            <wp:effectExtent l="0" t="0" r="0" b="0"/>
            <wp:docPr id="1" name="Рисунок 1" descr="C:\Users\1\Desktop\для проверки иартовс\Персональные данные\положение персональных данных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ерсональные данные\положение персональных данных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1A" w:rsidRDefault="00C7711A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11A" w:rsidRDefault="00C7711A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453">
        <w:rPr>
          <w:rFonts w:ascii="Times New Roman" w:hAnsi="Times New Roman" w:cs="Times New Roman"/>
          <w:sz w:val="28"/>
          <w:szCs w:val="28"/>
        </w:rPr>
        <w:lastRenderedPageBreak/>
        <w:t>2.2.2.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 Документами, содержащими персональные данные, являются: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2.3.1. Паспорт или иной документ, удостоверяющий личность;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2.3.2. Трудовая книжка;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2.3.3. Страховое свидетельство государственного пенсионного страхования;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2.3.4. Свидетельство о постановке на учёт в налоговый орган и присвоения ИНН;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2.3.5. Документы воинского учёта;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2.3.6. Документы об образовании, о квалификации или наличии специальных знаний или специальной подготовки; 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2.3.7. Личный листок по учёту кадров;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2.3.8. Медицинское заключение о состоянии здоровья;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2.3.8.1. Документы, содержащие сведения о заработной плате, доплатах и надбавках;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2.3.8.2. Приказы о приеме лица на работу, об увольнении, а также о переводе лица на другую должность;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2.3.8.3. Другие документы, содержащие сведения, предназначенные для использования в целях, связанных с исполнением трудовых обязанностей.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2.4. Сведения о персональных данных относятся к числу конфиденциальных (составляющих охраняемую законом тайну). Режим конфиденциальности в отношении персональных данных снимается: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в случае их обезличивания;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по истечении 75 лет срока их хранения;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в других случаях, предусмотренных федеральными законами.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2.5. Для целей настоящего Положения используются следующие основные понятия: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26453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26453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lastRenderedPageBreak/>
        <w:t>Использование персональных данных - действия (операции) с персональными данными, совершаемые назначенными ответственными лицами, имеющими право доступа к персональным данным работника,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>3.ПРИНЦИПЫ ОБРАБОТКИ ПЕРСОНАЛЬНЫХ ДАННЫХ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3.1. Обработка персональных данных в Учреждении должна осуществляться на основе следующих принципов: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законности целей и способов обработки персональных данных и добросовестности;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наличия четкой разрешительной системы доступа работников Учреждения к документам и базам данных, содержащим персональные данные;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lastRenderedPageBreak/>
        <w:t>- недопустимости объединения созданных для не совместимых между собой целей баз данных информационных систем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уничтожения персональных данных после достижения целей обработки или в случае утраты необходимости в их достижении;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личной ответственности работников Учреждения за сохранность и конфиденциальность персональных данных, а также носителей этой информации.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 xml:space="preserve">4.ХРАНЕНИЕ, ОБРАБОТКА И ПЕРЕДАЧА 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>ПЕРСОНАЛЬНЫХ ДАННЫХ РАБОТНИКОВ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4.1. Все персональные данные работника следует получать у него самого. Если персональные данные возможно получить только у третьей стороны, то работник должен быть уведомлен об этом заранее (в письменной форме) и от него должно быть получено письменное согласие. Назначенное ответственное лицо, получившее доступ к персональным данным работников, обязано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 соответствии со ст. 24 Конституции Российской Федерации Учреждение вправе получать и обрабатывать данные о частной жизни работника только с его письменного согласия.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4.3. Обработка указанных персональных данных работников лицами, имеющими право доступа к персональным данным, возможна только с их согласия или без их согласия в следующих случаях: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других лиц, и получение согласия работника невозможно;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по требованию полномочных государственных органов – в случаях, предусмотренных федеральным законом.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4.4. Работодатель вправе обрабатывать персональные данные работников только с их письменного согласия.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Письменное согласие работника на обработку своих персональных данных должно включать в себя: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фамилию, имя, отчество, адрес места жительства работника; номер и серия основного документа, удостоверяющего его личность, сведения о дате выдачи указанного документа и выдавшем его органе;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цель обработки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lastRenderedPageBreak/>
        <w:t>- перечень персональных данных, на обработку которых дается согласие Работника;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перечень действий с персональными данными, на совершение которых дается согласие;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4.5. Согласие работника не требуется в следующих случаях: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обработка персональных данных в целях исполнения трудового договора;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для статистических и иных научных целей при условии обязательного обезличивания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4.6. Работник представляет в Управление достоверные сведения о себе, а Управление проверяет достоверность представленных работником сведений.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4.7. В соответствии со ст. 86 ТК РФ в целях обеспечения прав и свобод человека и гражданина работодатель при обработке персональных данных работника должен выполнять следующие общие требования: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работников, контроля количества и качества выполняемой работы и обеспечения сохранности имущества;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при определении объема и содержания, обрабатываемых персональных данных работодатель должен руководствоваться  Конституцией Российской Федерации, Трудовым кодексом Российской Федерации и иными нормами действующего законодательства России;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защита персональных данных работника от неправомерного их использования, утраты обеспечиваются работодателем за счет его сре</w:t>
      </w:r>
      <w:proofErr w:type="gramStart"/>
      <w:r w:rsidRPr="00A2645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26453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 - работники Учреждения должны быть ознакомлены под роспись с локальными правовыми актами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Во всех случаях отказ работника от своих прав на сохранение и защиту тайны недействителен.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lastRenderedPageBreak/>
        <w:t>4.8. При передаче персональных данных работника Учреждение должно соблюдать следующие требования: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A2645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6453">
        <w:rPr>
          <w:rFonts w:ascii="Times New Roman" w:hAnsi="Times New Roman" w:cs="Times New Roman"/>
          <w:sz w:val="28"/>
          <w:szCs w:val="28"/>
        </w:rPr>
        <w:t>язи допускается только с его предварительного согласия;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-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53">
        <w:rPr>
          <w:rFonts w:ascii="Times New Roman" w:hAnsi="Times New Roman" w:cs="Times New Roman"/>
          <w:sz w:val="28"/>
          <w:szCs w:val="28"/>
        </w:rPr>
        <w:t>Положение не распространяется на обмен персональными данными работников в порядке, установленном федеральными законами;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работников в пределах Учреждения в соответствии с настоящим Положением;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его законным, полномочным представителям в порядке, установленном Трудовым </w:t>
      </w:r>
      <w:hyperlink r:id="rId7" w:history="1">
        <w:r w:rsidRPr="00A264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6453">
        <w:rPr>
          <w:rFonts w:ascii="Times New Roman" w:hAnsi="Times New Roman" w:cs="Times New Roman"/>
          <w:sz w:val="28"/>
          <w:szCs w:val="28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- персональные данные работников обрабатываются и хранятся в Учреждении, в сейфе на бумажных носителях. 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4.9.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4.10. При получении персональных данных не от работников (за исключением случаев, если персональные данные являются общедоступными) Учреждение до начала обработки таких персональных данных обязано предоставить</w:t>
      </w:r>
      <w:r w:rsidR="00BF1C23">
        <w:rPr>
          <w:rFonts w:ascii="Times New Roman" w:hAnsi="Times New Roman" w:cs="Times New Roman"/>
          <w:sz w:val="28"/>
          <w:szCs w:val="28"/>
        </w:rPr>
        <w:t xml:space="preserve"> Работнику следующую информацию</w:t>
      </w:r>
      <w:r w:rsidRPr="00A26453">
        <w:rPr>
          <w:rFonts w:ascii="Times New Roman" w:hAnsi="Times New Roman" w:cs="Times New Roman"/>
          <w:sz w:val="28"/>
          <w:szCs w:val="28"/>
        </w:rPr>
        <w:t>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источник получения информации;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цель обработки персональных данных  и ее правовое основание;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предполагаемые пользователи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lastRenderedPageBreak/>
        <w:t>- установленные федеральными законами права субъекта персональных данных.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>5. ДОСТУП К ПЕРСОНАЛЬНЫМ ДАННЫМ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5.1. Внутренний доступ (доступ внутри Учреждения).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Право доступа к персональным данным субъекта персональных данных имеют: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специалист по работе с кадрами.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Другие работники Учреждения могут иметь доступ к персональным данным субъекта персональных данных только при наличии приказа об этом.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5.2. Руководитель Учреждения вправе передавать персональные данные работника в  отдел бухгалтерского учета и отче</w:t>
      </w:r>
      <w:r w:rsidR="00E7101F">
        <w:rPr>
          <w:rFonts w:ascii="Times New Roman" w:hAnsi="Times New Roman" w:cs="Times New Roman"/>
          <w:sz w:val="28"/>
          <w:szCs w:val="28"/>
        </w:rPr>
        <w:t xml:space="preserve">тности Управления образования </w:t>
      </w:r>
      <w:r w:rsidRPr="00A26453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необходимых для исполнения обязанностей работниками бухгалтерии.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5.3. Работник Учреждения имеет право: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5.3.1. Получать доступ к своим персональным данным  и ознакомление с ними, включая право на безвозмездное получение копии любой записи, содержащей его персональные данные;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5.3.2.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5.3.3. Получать от работодателя: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 - сведения о лицах, которые имеют доступ к персональным данным или которым может быть предоставлен такой доступ;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5.4.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5.5. Обжаловать в уполномоченный орган по защите прав субъектов персональных данных или в судебном порядке неправомерные действия или бездействие работодателя при обработке и защите его персональных данных.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5.6. Копировать и делать выписки персональных данных работника разрешается исключительно в служебных целях с письменного разрешения руководителя Учреждения.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5.7. Передача информации третьей стороне возможна только при письменном согласии работников.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5.8. Учреждение представляет персональную информацию в Пенсионный фонд, государственную налоговую инспекцию, фонд социального </w:t>
      </w:r>
      <w:r w:rsidRPr="00A26453">
        <w:rPr>
          <w:rFonts w:ascii="Times New Roman" w:hAnsi="Times New Roman" w:cs="Times New Roman"/>
          <w:sz w:val="28"/>
          <w:szCs w:val="28"/>
        </w:rPr>
        <w:lastRenderedPageBreak/>
        <w:t>страхования, фонд медицинского страхования по форме, в порядке и объеме, установленном законодательством Российской Федерации.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 xml:space="preserve">6. ОТВЕТСТВЕННОСТЬ ЗА РАЗГЛАШЕНИЕ </w:t>
      </w:r>
      <w:proofErr w:type="gramStart"/>
      <w:r w:rsidRPr="00A26453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A26453" w:rsidRPr="00A26453" w:rsidRDefault="00A26453" w:rsidP="00A264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6453">
        <w:rPr>
          <w:rFonts w:ascii="Times New Roman" w:hAnsi="Times New Roman" w:cs="Times New Roman"/>
          <w:b/>
          <w:sz w:val="28"/>
          <w:szCs w:val="28"/>
        </w:rPr>
        <w:t>ДАННЫХ И НАРУШЕНИЕ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6.1. Работники Учреждения, виновные в нарушении порядка обращения с персональными  данными, несут дисциплинарную, административную, гражданско-правовую ответственность в соответствии с действующим законодательством Российской Федерации.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6.2. Работники Учреждения, виновные в нарушении норм, регулирующих получение, обработку и защиту персональных данных работников, привлекаются к дисциплинарной ответственности. К данным лицам могут быть применены следующие дисциплинарные взыскания: 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замечание;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выговор;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предупреждение о неполном должностном соответствии;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- освобождение от занимаемой должности;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 xml:space="preserve">- увольнение. 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26453">
        <w:rPr>
          <w:rFonts w:ascii="Times New Roman" w:hAnsi="Times New Roman" w:cs="Times New Roman"/>
          <w:sz w:val="28"/>
          <w:szCs w:val="28"/>
        </w:rPr>
        <w:t>6.3. Учреждение ответственно за персональную информацию, которая находится в ее распоряжении, и закрепляет персональную ответственность работников за соблюдением, установленных в Учреждении принципов уважения приватности.</w:t>
      </w: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53" w:rsidRPr="00A26453" w:rsidRDefault="00A26453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EE6" w:rsidRPr="00A26453" w:rsidRDefault="00477EE6" w:rsidP="00A2645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7EE6" w:rsidRPr="00A26453" w:rsidSect="00E030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2D"/>
    <w:multiLevelType w:val="multilevel"/>
    <w:tmpl w:val="87543E96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1">
    <w:nsid w:val="0D082623"/>
    <w:multiLevelType w:val="hybridMultilevel"/>
    <w:tmpl w:val="4D505F26"/>
    <w:lvl w:ilvl="0" w:tplc="E2D20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4B88"/>
    <w:multiLevelType w:val="multilevel"/>
    <w:tmpl w:val="9234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4B3592"/>
    <w:multiLevelType w:val="multilevel"/>
    <w:tmpl w:val="E74A8476"/>
    <w:lvl w:ilvl="0">
      <w:start w:val="3"/>
      <w:numFmt w:val="decimal"/>
      <w:lvlText w:val="%1."/>
      <w:lvlJc w:val="left"/>
      <w:pPr>
        <w:ind w:left="2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870"/>
    <w:rsid w:val="00287746"/>
    <w:rsid w:val="00477EE6"/>
    <w:rsid w:val="009E4870"/>
    <w:rsid w:val="00A26453"/>
    <w:rsid w:val="00B11F1D"/>
    <w:rsid w:val="00BF1C23"/>
    <w:rsid w:val="00C7711A"/>
    <w:rsid w:val="00CB191F"/>
    <w:rsid w:val="00E7101F"/>
    <w:rsid w:val="00ED4BF5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5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26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64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EC2CDE4A9FB1613EA73039C56612AA8E4DECB7643EF5634DED832A8BF4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2021-02-28T08:27:00Z</cp:lastPrinted>
  <dcterms:created xsi:type="dcterms:W3CDTF">2016-03-21T11:47:00Z</dcterms:created>
  <dcterms:modified xsi:type="dcterms:W3CDTF">2021-02-28T08:34:00Z</dcterms:modified>
</cp:coreProperties>
</file>